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0D70F" w14:textId="6D8B3D1C" w:rsidR="00AE7C02" w:rsidRPr="00AE794C" w:rsidRDefault="00AE7C02">
      <w:pPr>
        <w:rPr>
          <w:sz w:val="16"/>
          <w:szCs w:val="16"/>
        </w:rPr>
      </w:pPr>
      <w:r w:rsidRPr="00AE794C">
        <w:rPr>
          <w:sz w:val="16"/>
          <w:szCs w:val="16"/>
        </w:rPr>
        <w:t>Product Name:</w:t>
      </w:r>
      <w:r w:rsidR="00554FF8">
        <w:rPr>
          <w:sz w:val="16"/>
          <w:szCs w:val="16"/>
        </w:rPr>
        <w:t xml:space="preserve"> </w:t>
      </w:r>
      <w:r w:rsidR="00BB5CDE">
        <w:rPr>
          <w:sz w:val="16"/>
          <w:szCs w:val="16"/>
        </w:rPr>
        <w:t xml:space="preserve">Reef </w:t>
      </w:r>
      <w:r w:rsidR="006160A1">
        <w:rPr>
          <w:sz w:val="16"/>
          <w:szCs w:val="16"/>
        </w:rPr>
        <w:t>pH &amp; Alkalinity Powder</w:t>
      </w:r>
    </w:p>
    <w:p w14:paraId="54189E8E" w14:textId="6BE80D83" w:rsidR="00AE7C02" w:rsidRPr="00AE794C" w:rsidRDefault="00AE7C02">
      <w:pPr>
        <w:rPr>
          <w:sz w:val="16"/>
          <w:szCs w:val="16"/>
        </w:rPr>
      </w:pPr>
      <w:r w:rsidRPr="00AE794C">
        <w:rPr>
          <w:sz w:val="16"/>
          <w:szCs w:val="16"/>
        </w:rPr>
        <w:t>Item Number:</w:t>
      </w:r>
      <w:r w:rsidR="00554FF8">
        <w:rPr>
          <w:sz w:val="16"/>
          <w:szCs w:val="16"/>
        </w:rPr>
        <w:t xml:space="preserve"> </w:t>
      </w:r>
      <w:r w:rsidR="006160A1">
        <w:rPr>
          <w:sz w:val="16"/>
          <w:szCs w:val="16"/>
        </w:rPr>
        <w:t>210271</w:t>
      </w:r>
    </w:p>
    <w:p w14:paraId="675E24EA" w14:textId="1A9EC35D" w:rsidR="00AE7C02" w:rsidRPr="00AE794C" w:rsidRDefault="00AE7C02">
      <w:pPr>
        <w:rPr>
          <w:sz w:val="16"/>
          <w:szCs w:val="16"/>
        </w:rPr>
      </w:pPr>
      <w:r w:rsidRPr="00AE794C">
        <w:rPr>
          <w:sz w:val="16"/>
          <w:szCs w:val="16"/>
        </w:rPr>
        <w:t>Company:</w:t>
      </w:r>
      <w:r w:rsidR="00554FF8">
        <w:rPr>
          <w:sz w:val="16"/>
          <w:szCs w:val="16"/>
        </w:rPr>
        <w:t xml:space="preserve"> </w:t>
      </w:r>
      <w:r w:rsidR="00554FF8">
        <w:rPr>
          <w:rFonts w:ascii="Arial" w:hAnsi="Arial"/>
          <w:sz w:val="16"/>
        </w:rPr>
        <w:t>AQUARIUM SYSTEMS SAS</w:t>
      </w:r>
      <w:r w:rsidR="00554FF8">
        <w:rPr>
          <w:rFonts w:ascii="Arial" w:hAnsi="Arial"/>
          <w:b/>
          <w:sz w:val="16"/>
        </w:rPr>
        <w:t xml:space="preserve">, </w:t>
      </w:r>
      <w:r w:rsidR="00554FF8">
        <w:rPr>
          <w:rFonts w:ascii="Arial" w:hAnsi="Arial"/>
          <w:sz w:val="16"/>
          <w:lang w:val="fr-FR"/>
        </w:rPr>
        <w:t>ZAC Les Terrasses de la Sarre – 2, Terrasse Rhône-Alpes – 57400</w:t>
      </w:r>
      <w:r w:rsidR="00554FF8">
        <w:rPr>
          <w:rFonts w:ascii="Arial" w:hAnsi="Arial"/>
          <w:b/>
          <w:sz w:val="16"/>
          <w:lang w:val="fr-FR"/>
        </w:rPr>
        <w:t xml:space="preserve"> </w:t>
      </w:r>
      <w:r w:rsidR="00554FF8">
        <w:rPr>
          <w:rFonts w:ascii="Arial" w:hAnsi="Arial"/>
          <w:sz w:val="16"/>
          <w:lang w:val="fr-FR"/>
        </w:rPr>
        <w:t>SARREBOURG</w:t>
      </w:r>
    </w:p>
    <w:p w14:paraId="11DEB987" w14:textId="4453C8C6" w:rsidR="00F81551" w:rsidRPr="00AE794C" w:rsidRDefault="00AE7C02">
      <w:pPr>
        <w:rPr>
          <w:sz w:val="16"/>
          <w:szCs w:val="16"/>
        </w:rPr>
      </w:pPr>
      <w:r w:rsidRPr="00AE794C">
        <w:rPr>
          <w:sz w:val="16"/>
          <w:szCs w:val="16"/>
        </w:rPr>
        <w:t>Revised:</w:t>
      </w:r>
      <w:r w:rsidR="00554FF8">
        <w:rPr>
          <w:sz w:val="16"/>
          <w:szCs w:val="16"/>
        </w:rPr>
        <w:t xml:space="preserve"> </w:t>
      </w:r>
      <w:r w:rsidR="006160A1">
        <w:rPr>
          <w:sz w:val="16"/>
          <w:szCs w:val="16"/>
        </w:rPr>
        <w:t>7/12/22</w:t>
      </w:r>
    </w:p>
    <w:tbl>
      <w:tblPr>
        <w:tblW w:w="9640" w:type="dxa"/>
        <w:tblLook w:val="04A0" w:firstRow="1" w:lastRow="0" w:firstColumn="1" w:lastColumn="0" w:noHBand="0" w:noVBand="1"/>
      </w:tblPr>
      <w:tblGrid>
        <w:gridCol w:w="912"/>
        <w:gridCol w:w="4585"/>
        <w:gridCol w:w="4143"/>
      </w:tblGrid>
      <w:tr w:rsidR="00AE794C" w:rsidRPr="00AE794C" w14:paraId="4169441C" w14:textId="77777777" w:rsidTr="00AE794C">
        <w:trPr>
          <w:trHeight w:val="275"/>
        </w:trPr>
        <w:tc>
          <w:tcPr>
            <w:tcW w:w="912"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6C2363DF" w14:textId="77777777" w:rsidR="00AE794C" w:rsidRPr="00AE794C" w:rsidRDefault="00AE794C" w:rsidP="00AE794C">
            <w:pPr>
              <w:spacing w:after="0" w:line="240" w:lineRule="auto"/>
              <w:jc w:val="center"/>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Section 1</w:t>
            </w:r>
          </w:p>
        </w:tc>
        <w:tc>
          <w:tcPr>
            <w:tcW w:w="8728" w:type="dxa"/>
            <w:gridSpan w:val="2"/>
            <w:tcBorders>
              <w:top w:val="single" w:sz="4" w:space="0" w:color="auto"/>
              <w:left w:val="nil"/>
              <w:bottom w:val="single" w:sz="4" w:space="0" w:color="auto"/>
              <w:right w:val="single" w:sz="4" w:space="0" w:color="auto"/>
            </w:tcBorders>
            <w:shd w:val="clear" w:color="000000" w:fill="9BC2E6"/>
            <w:noWrap/>
            <w:vAlign w:val="bottom"/>
            <w:hideMark/>
          </w:tcPr>
          <w:p w14:paraId="24BB52EE"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Identification of the substance/mixture and of the company/undertaking</w:t>
            </w:r>
          </w:p>
        </w:tc>
      </w:tr>
      <w:tr w:rsidR="00AE794C" w:rsidRPr="00AE794C" w14:paraId="47544F9A" w14:textId="77777777" w:rsidTr="00AE794C">
        <w:trPr>
          <w:trHeight w:val="275"/>
        </w:trPr>
        <w:tc>
          <w:tcPr>
            <w:tcW w:w="912" w:type="dxa"/>
            <w:tcBorders>
              <w:top w:val="nil"/>
              <w:left w:val="single" w:sz="4" w:space="0" w:color="auto"/>
              <w:bottom w:val="single" w:sz="4" w:space="0" w:color="auto"/>
              <w:right w:val="single" w:sz="4" w:space="0" w:color="auto"/>
            </w:tcBorders>
            <w:shd w:val="clear" w:color="auto" w:fill="auto"/>
            <w:noWrap/>
            <w:vAlign w:val="bottom"/>
            <w:hideMark/>
          </w:tcPr>
          <w:p w14:paraId="7E66C33B" w14:textId="77777777" w:rsidR="00AE794C" w:rsidRPr="00AE794C" w:rsidRDefault="00AE794C" w:rsidP="00AE794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1.1</w:t>
            </w:r>
          </w:p>
        </w:tc>
        <w:tc>
          <w:tcPr>
            <w:tcW w:w="87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75C9F33"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Product identifier</w:t>
            </w:r>
          </w:p>
        </w:tc>
      </w:tr>
      <w:tr w:rsidR="00AE794C" w:rsidRPr="00AE794C" w14:paraId="588A56B3"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087EAC41"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7EA2DCE7"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Trade Name:</w:t>
            </w:r>
          </w:p>
        </w:tc>
        <w:tc>
          <w:tcPr>
            <w:tcW w:w="4143" w:type="dxa"/>
            <w:tcBorders>
              <w:top w:val="nil"/>
              <w:left w:val="single" w:sz="4" w:space="0" w:color="auto"/>
              <w:bottom w:val="nil"/>
              <w:right w:val="single" w:sz="4" w:space="0" w:color="auto"/>
            </w:tcBorders>
            <w:shd w:val="clear" w:color="auto" w:fill="auto"/>
            <w:noWrap/>
            <w:vAlign w:val="bottom"/>
            <w:hideMark/>
          </w:tcPr>
          <w:p w14:paraId="490178F6" w14:textId="5E0F8A4C"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r w:rsidR="00C5716D">
              <w:rPr>
                <w:rFonts w:ascii="Calibri" w:eastAsia="Times New Roman" w:hAnsi="Calibri" w:cs="Calibri"/>
                <w:color w:val="000000"/>
                <w:lang w:eastAsia="en-GB"/>
              </w:rPr>
              <w:t>Reef pH &amp; Alkalinity Powder</w:t>
            </w:r>
          </w:p>
        </w:tc>
      </w:tr>
      <w:tr w:rsidR="00AE794C" w:rsidRPr="00AE794C" w14:paraId="1F116CDF"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4E2CE8FE"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2BF33B8E"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2D4083EA"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4894F069"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7A8A57B6"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2853E3DE"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35599424"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4BD87169"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14D7C2FD"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34602B65"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686D801B"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45492A27"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4983AEAC"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5BD0DB0B"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767017AC"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1895B029"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22E2FFFF"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7983ADB4"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4BABCAF3"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0347BAA4" w14:textId="77777777" w:rsidTr="00AE794C">
        <w:trPr>
          <w:trHeight w:val="275"/>
        </w:trPr>
        <w:tc>
          <w:tcPr>
            <w:tcW w:w="912" w:type="dxa"/>
            <w:tcBorders>
              <w:top w:val="nil"/>
              <w:left w:val="single" w:sz="4" w:space="0" w:color="auto"/>
              <w:bottom w:val="single" w:sz="4" w:space="0" w:color="auto"/>
              <w:right w:val="single" w:sz="4" w:space="0" w:color="auto"/>
            </w:tcBorders>
            <w:shd w:val="clear" w:color="auto" w:fill="auto"/>
            <w:noWrap/>
            <w:vAlign w:val="bottom"/>
            <w:hideMark/>
          </w:tcPr>
          <w:p w14:paraId="4193CD3E"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single" w:sz="4" w:space="0" w:color="auto"/>
              <w:right w:val="nil"/>
            </w:tcBorders>
            <w:shd w:val="clear" w:color="auto" w:fill="auto"/>
            <w:noWrap/>
            <w:vAlign w:val="bottom"/>
            <w:hideMark/>
          </w:tcPr>
          <w:p w14:paraId="5E358DC7"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143" w:type="dxa"/>
            <w:tcBorders>
              <w:top w:val="nil"/>
              <w:left w:val="single" w:sz="4" w:space="0" w:color="auto"/>
              <w:bottom w:val="single" w:sz="4" w:space="0" w:color="auto"/>
              <w:right w:val="single" w:sz="4" w:space="0" w:color="auto"/>
            </w:tcBorders>
            <w:shd w:val="clear" w:color="auto" w:fill="auto"/>
            <w:noWrap/>
            <w:vAlign w:val="bottom"/>
            <w:hideMark/>
          </w:tcPr>
          <w:p w14:paraId="478CE55B"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4ED24E7F" w14:textId="77777777" w:rsidTr="00C348F4">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71CFCC3D"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4BDB35E0"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Item Number:</w:t>
            </w:r>
          </w:p>
        </w:tc>
        <w:tc>
          <w:tcPr>
            <w:tcW w:w="4143" w:type="dxa"/>
            <w:tcBorders>
              <w:top w:val="nil"/>
              <w:left w:val="single" w:sz="4" w:space="0" w:color="auto"/>
              <w:bottom w:val="nil"/>
              <w:right w:val="single" w:sz="4" w:space="0" w:color="auto"/>
            </w:tcBorders>
            <w:shd w:val="clear" w:color="auto" w:fill="auto"/>
            <w:noWrap/>
            <w:vAlign w:val="bottom"/>
          </w:tcPr>
          <w:p w14:paraId="33AEAA91" w14:textId="34F7BC6F" w:rsidR="00554FF8" w:rsidRPr="00AE794C" w:rsidRDefault="006160A1" w:rsidP="00AE794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210271</w:t>
            </w:r>
          </w:p>
        </w:tc>
      </w:tr>
      <w:tr w:rsidR="00AE794C" w:rsidRPr="00AE794C" w14:paraId="4827C7B9" w14:textId="77777777" w:rsidTr="00C348F4">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751A4576"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0BE7AC38"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tcPr>
          <w:p w14:paraId="51C686A2" w14:textId="1F04B103" w:rsidR="00AE794C" w:rsidRPr="00AE794C" w:rsidRDefault="00AE794C" w:rsidP="00AE794C">
            <w:pPr>
              <w:spacing w:after="0" w:line="240" w:lineRule="auto"/>
              <w:rPr>
                <w:rFonts w:ascii="Calibri" w:eastAsia="Times New Roman" w:hAnsi="Calibri" w:cs="Calibri"/>
                <w:color w:val="000000"/>
                <w:lang w:eastAsia="en-GB"/>
              </w:rPr>
            </w:pPr>
          </w:p>
        </w:tc>
      </w:tr>
      <w:tr w:rsidR="00AE794C" w:rsidRPr="00AE794C" w14:paraId="6B2F06F5" w14:textId="77777777" w:rsidTr="00C348F4">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3925DA00"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7C290B03"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tcPr>
          <w:p w14:paraId="4D986A33" w14:textId="698A721B" w:rsidR="00AE794C" w:rsidRPr="00AE794C" w:rsidRDefault="00AE794C" w:rsidP="00AE794C">
            <w:pPr>
              <w:spacing w:after="0" w:line="240" w:lineRule="auto"/>
              <w:rPr>
                <w:rFonts w:ascii="Calibri" w:eastAsia="Times New Roman" w:hAnsi="Calibri" w:cs="Calibri"/>
                <w:color w:val="000000"/>
                <w:lang w:eastAsia="en-GB"/>
              </w:rPr>
            </w:pPr>
          </w:p>
        </w:tc>
      </w:tr>
      <w:tr w:rsidR="00AE794C" w:rsidRPr="00AE794C" w14:paraId="397049B2" w14:textId="77777777" w:rsidTr="00C348F4">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062ADC72"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3557A335"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tcPr>
          <w:p w14:paraId="7E1CFF04" w14:textId="7F486DC4" w:rsidR="00AE794C" w:rsidRPr="00AE794C" w:rsidRDefault="00AE794C" w:rsidP="00AE794C">
            <w:pPr>
              <w:spacing w:after="0" w:line="240" w:lineRule="auto"/>
              <w:rPr>
                <w:rFonts w:ascii="Calibri" w:eastAsia="Times New Roman" w:hAnsi="Calibri" w:cs="Calibri"/>
                <w:color w:val="000000"/>
                <w:lang w:eastAsia="en-GB"/>
              </w:rPr>
            </w:pPr>
          </w:p>
        </w:tc>
      </w:tr>
      <w:tr w:rsidR="00AE794C" w:rsidRPr="00AE794C" w14:paraId="5AFC1E43"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23C7F447"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48F30DA0"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2F5E980E"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096A87D4"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1521CDA1"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4CDA526F"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nil"/>
              <w:right w:val="single" w:sz="4" w:space="0" w:color="auto"/>
            </w:tcBorders>
            <w:shd w:val="clear" w:color="auto" w:fill="auto"/>
            <w:noWrap/>
            <w:vAlign w:val="bottom"/>
            <w:hideMark/>
          </w:tcPr>
          <w:p w14:paraId="6E9947F6"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7B83A80B"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56E99360"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nil"/>
            </w:tcBorders>
            <w:shd w:val="clear" w:color="auto" w:fill="auto"/>
            <w:noWrap/>
            <w:vAlign w:val="bottom"/>
            <w:hideMark/>
          </w:tcPr>
          <w:p w14:paraId="59C7AF07" w14:textId="77777777" w:rsidR="00AE794C" w:rsidRPr="00AE794C" w:rsidRDefault="00AE794C" w:rsidP="00AE794C">
            <w:pPr>
              <w:spacing w:after="0" w:line="240" w:lineRule="auto"/>
              <w:rPr>
                <w:rFonts w:ascii="Calibri" w:eastAsia="Times New Roman" w:hAnsi="Calibri" w:cs="Calibri"/>
                <w:color w:val="000000"/>
                <w:lang w:eastAsia="en-GB"/>
              </w:rPr>
            </w:pPr>
          </w:p>
        </w:tc>
        <w:tc>
          <w:tcPr>
            <w:tcW w:w="4143" w:type="dxa"/>
            <w:tcBorders>
              <w:top w:val="nil"/>
              <w:left w:val="single" w:sz="4" w:space="0" w:color="auto"/>
              <w:bottom w:val="single" w:sz="4" w:space="0" w:color="auto"/>
              <w:right w:val="single" w:sz="4" w:space="0" w:color="auto"/>
            </w:tcBorders>
            <w:shd w:val="clear" w:color="auto" w:fill="auto"/>
            <w:noWrap/>
            <w:vAlign w:val="bottom"/>
            <w:hideMark/>
          </w:tcPr>
          <w:p w14:paraId="5C92819F"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r>
      <w:tr w:rsidR="00AE794C" w:rsidRPr="00AE794C" w14:paraId="091F402B" w14:textId="77777777" w:rsidTr="00AE794C">
        <w:trPr>
          <w:trHeight w:val="275"/>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2B4CC" w14:textId="77777777" w:rsidR="00AE794C" w:rsidRPr="00AE794C" w:rsidRDefault="00AE794C" w:rsidP="00AE794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1.2</w:t>
            </w:r>
          </w:p>
        </w:tc>
        <w:tc>
          <w:tcPr>
            <w:tcW w:w="8728" w:type="dxa"/>
            <w:gridSpan w:val="2"/>
            <w:tcBorders>
              <w:top w:val="single" w:sz="4" w:space="0" w:color="auto"/>
              <w:left w:val="nil"/>
              <w:bottom w:val="single" w:sz="4" w:space="0" w:color="auto"/>
              <w:right w:val="nil"/>
            </w:tcBorders>
            <w:shd w:val="clear" w:color="auto" w:fill="auto"/>
            <w:vAlign w:val="bottom"/>
            <w:hideMark/>
          </w:tcPr>
          <w:p w14:paraId="226EA0E5"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Relevant identified uses of the substance or mixture and uses advised against relevant identified uses</w:t>
            </w:r>
          </w:p>
        </w:tc>
      </w:tr>
      <w:tr w:rsidR="00554FF8" w:rsidRPr="00AE794C" w14:paraId="0DF6CBBA" w14:textId="77777777" w:rsidTr="00306B82">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0EED7655" w14:textId="77777777" w:rsidR="00554FF8" w:rsidRPr="00AE794C" w:rsidRDefault="00554FF8"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8728" w:type="dxa"/>
            <w:gridSpan w:val="2"/>
            <w:tcBorders>
              <w:top w:val="nil"/>
              <w:left w:val="nil"/>
              <w:bottom w:val="nil"/>
              <w:right w:val="single" w:sz="4" w:space="0" w:color="auto"/>
            </w:tcBorders>
            <w:shd w:val="clear" w:color="auto" w:fill="auto"/>
            <w:noWrap/>
            <w:vAlign w:val="bottom"/>
            <w:hideMark/>
          </w:tcPr>
          <w:p w14:paraId="4FC6855B" w14:textId="1044BE31" w:rsidR="00554FF8" w:rsidRPr="00554FF8" w:rsidRDefault="00B55421" w:rsidP="00554FF8">
            <w:pPr>
              <w:pStyle w:val="CM2"/>
              <w:spacing w:after="60" w:line="220" w:lineRule="exact"/>
              <w:ind w:right="778"/>
              <w:rPr>
                <w:color w:val="000000" w:themeColor="text1"/>
              </w:rPr>
            </w:pPr>
            <w:r>
              <w:rPr>
                <w:color w:val="000000" w:themeColor="text1"/>
              </w:rPr>
              <w:t>Use of the substance/mixture: Aquarium and Aquatic Life Support Systems Product</w:t>
            </w:r>
            <w:r>
              <w:rPr>
                <w:rFonts w:ascii="Calibri" w:hAnsi="Calibri" w:cs="Calibri"/>
                <w:color w:val="000000"/>
                <w:lang w:eastAsia="en-GB"/>
              </w:rPr>
              <w:t> </w:t>
            </w:r>
          </w:p>
        </w:tc>
      </w:tr>
      <w:tr w:rsidR="00AE794C" w:rsidRPr="00AE794C" w14:paraId="09C7DB37" w14:textId="77777777" w:rsidTr="00AE794C">
        <w:trPr>
          <w:trHeight w:val="275"/>
        </w:trPr>
        <w:tc>
          <w:tcPr>
            <w:tcW w:w="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265FA" w14:textId="77777777" w:rsidR="00AE794C" w:rsidRPr="00AE794C" w:rsidRDefault="00AE794C" w:rsidP="00AE794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1.3</w:t>
            </w:r>
          </w:p>
        </w:tc>
        <w:tc>
          <w:tcPr>
            <w:tcW w:w="8728" w:type="dxa"/>
            <w:gridSpan w:val="2"/>
            <w:tcBorders>
              <w:top w:val="single" w:sz="4" w:space="0" w:color="auto"/>
              <w:left w:val="nil"/>
              <w:bottom w:val="single" w:sz="4" w:space="0" w:color="auto"/>
              <w:right w:val="nil"/>
            </w:tcBorders>
            <w:shd w:val="clear" w:color="auto" w:fill="auto"/>
            <w:noWrap/>
            <w:vAlign w:val="bottom"/>
            <w:hideMark/>
          </w:tcPr>
          <w:p w14:paraId="213F05A2"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Details of the supplier of the safety data sheet</w:t>
            </w:r>
          </w:p>
        </w:tc>
      </w:tr>
      <w:tr w:rsidR="00AE794C" w:rsidRPr="00AE794C" w14:paraId="70F27480" w14:textId="77777777" w:rsidTr="00AE794C">
        <w:trPr>
          <w:trHeight w:val="289"/>
        </w:trPr>
        <w:tc>
          <w:tcPr>
            <w:tcW w:w="912" w:type="dxa"/>
            <w:tcBorders>
              <w:top w:val="nil"/>
              <w:left w:val="single" w:sz="4" w:space="0" w:color="auto"/>
              <w:bottom w:val="nil"/>
              <w:right w:val="single" w:sz="4" w:space="0" w:color="auto"/>
            </w:tcBorders>
            <w:shd w:val="clear" w:color="auto" w:fill="auto"/>
            <w:noWrap/>
            <w:vAlign w:val="bottom"/>
            <w:hideMark/>
          </w:tcPr>
          <w:p w14:paraId="53318BC5"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2ECBE6A6"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Company name:</w:t>
            </w:r>
          </w:p>
        </w:tc>
        <w:tc>
          <w:tcPr>
            <w:tcW w:w="4143" w:type="dxa"/>
            <w:tcBorders>
              <w:top w:val="nil"/>
              <w:left w:val="nil"/>
              <w:bottom w:val="nil"/>
              <w:right w:val="single" w:sz="4" w:space="0" w:color="auto"/>
            </w:tcBorders>
            <w:shd w:val="clear" w:color="auto" w:fill="auto"/>
            <w:noWrap/>
            <w:vAlign w:val="center"/>
            <w:hideMark/>
          </w:tcPr>
          <w:p w14:paraId="5F5C3F3A" w14:textId="77777777" w:rsidR="00AE794C" w:rsidRPr="00AE794C" w:rsidRDefault="00AE794C" w:rsidP="00AE794C">
            <w:pPr>
              <w:spacing w:after="0" w:line="240" w:lineRule="auto"/>
              <w:rPr>
                <w:rFonts w:ascii="Calibri" w:eastAsia="Times New Roman" w:hAnsi="Calibri" w:cs="Calibri"/>
                <w:color w:val="000000"/>
                <w:sz w:val="24"/>
                <w:szCs w:val="24"/>
                <w:lang w:eastAsia="en-GB"/>
              </w:rPr>
            </w:pPr>
            <w:r w:rsidRPr="00AE794C">
              <w:rPr>
                <w:rFonts w:ascii="Calibri" w:eastAsia="Times New Roman" w:hAnsi="Calibri" w:cs="Calibri"/>
                <w:color w:val="000000"/>
                <w:sz w:val="24"/>
                <w:szCs w:val="24"/>
                <w:lang w:val="fr-FR" w:eastAsia="en-GB"/>
              </w:rPr>
              <w:t>Aquarium Systems France</w:t>
            </w:r>
          </w:p>
        </w:tc>
      </w:tr>
      <w:tr w:rsidR="00AE794C" w:rsidRPr="00C5716D" w14:paraId="0DEFA554"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206C49F0"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755D4457"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143" w:type="dxa"/>
            <w:tcBorders>
              <w:top w:val="nil"/>
              <w:left w:val="nil"/>
              <w:bottom w:val="nil"/>
              <w:right w:val="single" w:sz="4" w:space="0" w:color="auto"/>
            </w:tcBorders>
            <w:shd w:val="clear" w:color="auto" w:fill="auto"/>
            <w:noWrap/>
            <w:vAlign w:val="center"/>
            <w:hideMark/>
          </w:tcPr>
          <w:p w14:paraId="1613BABD" w14:textId="77777777" w:rsidR="00AE794C" w:rsidRPr="00C5716D" w:rsidRDefault="00AE794C" w:rsidP="00AE794C">
            <w:pPr>
              <w:spacing w:after="0" w:line="240" w:lineRule="auto"/>
              <w:rPr>
                <w:rFonts w:ascii="Calibri" w:eastAsia="Times New Roman" w:hAnsi="Calibri" w:cs="Calibri"/>
                <w:color w:val="000000"/>
                <w:lang w:val="de-DE" w:eastAsia="en-GB"/>
              </w:rPr>
            </w:pPr>
            <w:r w:rsidRPr="00AE794C">
              <w:rPr>
                <w:rFonts w:ascii="Calibri" w:eastAsia="Times New Roman" w:hAnsi="Calibri" w:cs="Calibri"/>
                <w:color w:val="000000"/>
                <w:lang w:val="fr-FR" w:eastAsia="en-GB"/>
              </w:rPr>
              <w:t>ZAC des Terrasses de la Sarre</w:t>
            </w:r>
          </w:p>
        </w:tc>
      </w:tr>
      <w:tr w:rsidR="00AE794C" w:rsidRPr="00AE794C" w14:paraId="5399A937"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3DA631A0" w14:textId="77777777" w:rsidR="00AE794C" w:rsidRPr="00C5716D" w:rsidRDefault="00AE794C" w:rsidP="00AE794C">
            <w:pPr>
              <w:spacing w:after="0" w:line="240" w:lineRule="auto"/>
              <w:rPr>
                <w:rFonts w:ascii="Calibri" w:eastAsia="Times New Roman" w:hAnsi="Calibri" w:cs="Calibri"/>
                <w:color w:val="000000"/>
                <w:lang w:val="de-DE" w:eastAsia="en-GB"/>
              </w:rPr>
            </w:pPr>
            <w:r w:rsidRPr="00C5716D">
              <w:rPr>
                <w:rFonts w:ascii="Calibri" w:eastAsia="Times New Roman" w:hAnsi="Calibri" w:cs="Calibri"/>
                <w:color w:val="000000"/>
                <w:lang w:val="de-DE" w:eastAsia="en-GB"/>
              </w:rPr>
              <w:t> </w:t>
            </w:r>
          </w:p>
        </w:tc>
        <w:tc>
          <w:tcPr>
            <w:tcW w:w="4585" w:type="dxa"/>
            <w:tcBorders>
              <w:top w:val="nil"/>
              <w:left w:val="nil"/>
              <w:bottom w:val="nil"/>
              <w:right w:val="single" w:sz="4" w:space="0" w:color="auto"/>
            </w:tcBorders>
            <w:shd w:val="clear" w:color="auto" w:fill="auto"/>
            <w:noWrap/>
            <w:vAlign w:val="bottom"/>
            <w:hideMark/>
          </w:tcPr>
          <w:p w14:paraId="2BCAA41D" w14:textId="77777777" w:rsidR="00AE794C" w:rsidRPr="00C5716D" w:rsidRDefault="00AE794C" w:rsidP="00AE794C">
            <w:pPr>
              <w:spacing w:after="0" w:line="240" w:lineRule="auto"/>
              <w:rPr>
                <w:rFonts w:ascii="Calibri" w:eastAsia="Times New Roman" w:hAnsi="Calibri" w:cs="Calibri"/>
                <w:color w:val="000000"/>
                <w:lang w:val="de-DE" w:eastAsia="en-GB"/>
              </w:rPr>
            </w:pPr>
            <w:r w:rsidRPr="00C5716D">
              <w:rPr>
                <w:rFonts w:ascii="Calibri" w:eastAsia="Times New Roman" w:hAnsi="Calibri" w:cs="Calibri"/>
                <w:color w:val="000000"/>
                <w:lang w:val="de-DE" w:eastAsia="en-GB"/>
              </w:rPr>
              <w:t> </w:t>
            </w:r>
          </w:p>
        </w:tc>
        <w:tc>
          <w:tcPr>
            <w:tcW w:w="4143" w:type="dxa"/>
            <w:tcBorders>
              <w:top w:val="nil"/>
              <w:left w:val="nil"/>
              <w:bottom w:val="nil"/>
              <w:right w:val="single" w:sz="4" w:space="0" w:color="auto"/>
            </w:tcBorders>
            <w:shd w:val="clear" w:color="auto" w:fill="auto"/>
            <w:noWrap/>
            <w:vAlign w:val="center"/>
            <w:hideMark/>
          </w:tcPr>
          <w:p w14:paraId="1806AFF9"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val="fr-FR" w:eastAsia="en-GB"/>
              </w:rPr>
              <w:t>2 Terrasse Rhône-Alpes</w:t>
            </w:r>
          </w:p>
        </w:tc>
      </w:tr>
      <w:tr w:rsidR="00AE794C" w:rsidRPr="00AE794C" w14:paraId="3B1FF6DB"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48FD80F1"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40486ED9"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143" w:type="dxa"/>
            <w:tcBorders>
              <w:top w:val="nil"/>
              <w:left w:val="nil"/>
              <w:bottom w:val="nil"/>
              <w:right w:val="single" w:sz="4" w:space="0" w:color="auto"/>
            </w:tcBorders>
            <w:shd w:val="clear" w:color="auto" w:fill="auto"/>
            <w:noWrap/>
            <w:vAlign w:val="center"/>
            <w:hideMark/>
          </w:tcPr>
          <w:p w14:paraId="35D157BE"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val="fr-FR" w:eastAsia="en-GB"/>
              </w:rPr>
              <w:t>57400 SARREBOURG</w:t>
            </w:r>
          </w:p>
        </w:tc>
      </w:tr>
      <w:tr w:rsidR="00AE794C" w:rsidRPr="00AE794C" w14:paraId="3B9E5F67"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544DF970"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4E671B46"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143" w:type="dxa"/>
            <w:tcBorders>
              <w:top w:val="nil"/>
              <w:left w:val="nil"/>
              <w:bottom w:val="nil"/>
              <w:right w:val="single" w:sz="4" w:space="0" w:color="auto"/>
            </w:tcBorders>
            <w:shd w:val="clear" w:color="auto" w:fill="auto"/>
            <w:noWrap/>
            <w:vAlign w:val="center"/>
            <w:hideMark/>
          </w:tcPr>
          <w:p w14:paraId="648E213F"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val="fr-FR" w:eastAsia="en-GB"/>
              </w:rPr>
              <w:t>France</w:t>
            </w:r>
          </w:p>
        </w:tc>
      </w:tr>
      <w:tr w:rsidR="00AE794C" w:rsidRPr="00AE794C" w14:paraId="6E328C26"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45BED360"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44BFE55D"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Phone:</w:t>
            </w:r>
          </w:p>
        </w:tc>
        <w:tc>
          <w:tcPr>
            <w:tcW w:w="4143" w:type="dxa"/>
            <w:tcBorders>
              <w:top w:val="nil"/>
              <w:left w:val="nil"/>
              <w:bottom w:val="nil"/>
              <w:right w:val="single" w:sz="4" w:space="0" w:color="auto"/>
            </w:tcBorders>
            <w:shd w:val="clear" w:color="auto" w:fill="auto"/>
            <w:noWrap/>
            <w:vAlign w:val="bottom"/>
            <w:hideMark/>
          </w:tcPr>
          <w:p w14:paraId="10CEF24F"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val="fr-FR" w:eastAsia="en-GB"/>
              </w:rPr>
              <w:t>+33 3 87 03 67 30</w:t>
            </w:r>
          </w:p>
        </w:tc>
      </w:tr>
      <w:tr w:rsidR="00AE794C" w:rsidRPr="00AE794C" w14:paraId="5DFD4C4C"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24378AA3"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nil"/>
              <w:right w:val="single" w:sz="4" w:space="0" w:color="auto"/>
            </w:tcBorders>
            <w:shd w:val="clear" w:color="auto" w:fill="auto"/>
            <w:noWrap/>
            <w:vAlign w:val="bottom"/>
            <w:hideMark/>
          </w:tcPr>
          <w:p w14:paraId="01CE5A5F"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Fax:</w:t>
            </w:r>
          </w:p>
        </w:tc>
        <w:tc>
          <w:tcPr>
            <w:tcW w:w="4143" w:type="dxa"/>
            <w:tcBorders>
              <w:top w:val="nil"/>
              <w:left w:val="nil"/>
              <w:bottom w:val="nil"/>
              <w:right w:val="single" w:sz="4" w:space="0" w:color="auto"/>
            </w:tcBorders>
            <w:shd w:val="clear" w:color="auto" w:fill="auto"/>
            <w:noWrap/>
            <w:vAlign w:val="bottom"/>
            <w:hideMark/>
          </w:tcPr>
          <w:p w14:paraId="646DA91B"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+33 3 87 03 10 98</w:t>
            </w:r>
          </w:p>
        </w:tc>
      </w:tr>
      <w:tr w:rsidR="00AE794C" w:rsidRPr="00AE794C" w14:paraId="033DBA98" w14:textId="77777777" w:rsidTr="00AE794C">
        <w:trPr>
          <w:trHeight w:val="275"/>
        </w:trPr>
        <w:tc>
          <w:tcPr>
            <w:tcW w:w="912" w:type="dxa"/>
            <w:tcBorders>
              <w:top w:val="nil"/>
              <w:left w:val="single" w:sz="4" w:space="0" w:color="auto"/>
              <w:bottom w:val="nil"/>
              <w:right w:val="single" w:sz="4" w:space="0" w:color="auto"/>
            </w:tcBorders>
            <w:shd w:val="clear" w:color="auto" w:fill="auto"/>
            <w:noWrap/>
            <w:vAlign w:val="bottom"/>
            <w:hideMark/>
          </w:tcPr>
          <w:p w14:paraId="5964E822"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4585" w:type="dxa"/>
            <w:tcBorders>
              <w:top w:val="nil"/>
              <w:left w:val="nil"/>
              <w:bottom w:val="single" w:sz="4" w:space="0" w:color="auto"/>
              <w:right w:val="single" w:sz="4" w:space="0" w:color="auto"/>
            </w:tcBorders>
            <w:shd w:val="clear" w:color="auto" w:fill="auto"/>
            <w:noWrap/>
            <w:vAlign w:val="bottom"/>
            <w:hideMark/>
          </w:tcPr>
          <w:p w14:paraId="0F2A491B"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Email:</w:t>
            </w:r>
          </w:p>
        </w:tc>
        <w:tc>
          <w:tcPr>
            <w:tcW w:w="4143" w:type="dxa"/>
            <w:tcBorders>
              <w:top w:val="nil"/>
              <w:left w:val="nil"/>
              <w:bottom w:val="single" w:sz="4" w:space="0" w:color="auto"/>
              <w:right w:val="single" w:sz="4" w:space="0" w:color="auto"/>
            </w:tcBorders>
            <w:shd w:val="clear" w:color="auto" w:fill="auto"/>
            <w:noWrap/>
            <w:vAlign w:val="center"/>
            <w:hideMark/>
          </w:tcPr>
          <w:p w14:paraId="644341BC" w14:textId="77777777" w:rsidR="00AE794C" w:rsidRPr="00AE794C" w:rsidRDefault="00000000" w:rsidP="00AE794C">
            <w:pPr>
              <w:spacing w:after="0" w:line="240" w:lineRule="auto"/>
              <w:rPr>
                <w:rFonts w:ascii="Calibri" w:eastAsia="Times New Roman" w:hAnsi="Calibri" w:cs="Calibri"/>
                <w:color w:val="0563C1"/>
                <w:u w:val="single"/>
                <w:lang w:eastAsia="en-GB"/>
              </w:rPr>
            </w:pPr>
            <w:hyperlink r:id="rId7" w:history="1">
              <w:r w:rsidR="00AE794C" w:rsidRPr="00AE794C">
                <w:rPr>
                  <w:rFonts w:ascii="Calibri" w:eastAsia="Times New Roman" w:hAnsi="Calibri" w:cs="Calibri"/>
                  <w:color w:val="0563C1"/>
                  <w:u w:val="single"/>
                  <w:lang w:eastAsia="en-GB"/>
                </w:rPr>
                <w:t>info@aquariumsystems.fr</w:t>
              </w:r>
            </w:hyperlink>
          </w:p>
        </w:tc>
      </w:tr>
      <w:tr w:rsidR="00AE794C" w:rsidRPr="00AE794C" w14:paraId="6E463DEF" w14:textId="77777777" w:rsidTr="00AE794C">
        <w:trPr>
          <w:trHeight w:val="275"/>
        </w:trPr>
        <w:tc>
          <w:tcPr>
            <w:tcW w:w="912" w:type="dxa"/>
            <w:tcBorders>
              <w:top w:val="nil"/>
              <w:left w:val="single" w:sz="4" w:space="0" w:color="auto"/>
              <w:bottom w:val="single" w:sz="4" w:space="0" w:color="auto"/>
              <w:right w:val="single" w:sz="4" w:space="0" w:color="auto"/>
            </w:tcBorders>
            <w:shd w:val="clear" w:color="auto" w:fill="auto"/>
            <w:noWrap/>
            <w:vAlign w:val="bottom"/>
            <w:hideMark/>
          </w:tcPr>
          <w:p w14:paraId="722BFEE8" w14:textId="77777777" w:rsidR="00AE794C" w:rsidRPr="00AE794C" w:rsidRDefault="00AE794C" w:rsidP="00AE794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1.4</w:t>
            </w:r>
          </w:p>
        </w:tc>
        <w:tc>
          <w:tcPr>
            <w:tcW w:w="4585" w:type="dxa"/>
            <w:tcBorders>
              <w:top w:val="nil"/>
              <w:left w:val="nil"/>
              <w:bottom w:val="single" w:sz="4" w:space="0" w:color="auto"/>
              <w:right w:val="single" w:sz="4" w:space="0" w:color="auto"/>
            </w:tcBorders>
            <w:shd w:val="clear" w:color="auto" w:fill="auto"/>
            <w:noWrap/>
            <w:vAlign w:val="bottom"/>
            <w:hideMark/>
          </w:tcPr>
          <w:p w14:paraId="1CDEF223" w14:textId="77777777" w:rsidR="00AE794C" w:rsidRPr="00AE794C" w:rsidRDefault="00AE794C" w:rsidP="00AE794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Emergency Telephone Number:</w:t>
            </w:r>
          </w:p>
        </w:tc>
        <w:tc>
          <w:tcPr>
            <w:tcW w:w="4143" w:type="dxa"/>
            <w:tcBorders>
              <w:top w:val="nil"/>
              <w:left w:val="nil"/>
              <w:bottom w:val="single" w:sz="4" w:space="0" w:color="auto"/>
              <w:right w:val="single" w:sz="4" w:space="0" w:color="auto"/>
            </w:tcBorders>
            <w:shd w:val="clear" w:color="auto" w:fill="auto"/>
            <w:noWrap/>
            <w:vAlign w:val="bottom"/>
            <w:hideMark/>
          </w:tcPr>
          <w:p w14:paraId="2FFBE9D4" w14:textId="77777777" w:rsidR="00AE794C" w:rsidRPr="00AE794C" w:rsidRDefault="00AE794C" w:rsidP="00AE794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val="fr-FR" w:eastAsia="en-GB"/>
              </w:rPr>
              <w:t>+33 3 87 03 67 30</w:t>
            </w:r>
          </w:p>
        </w:tc>
      </w:tr>
    </w:tbl>
    <w:p w14:paraId="57862F7C" w14:textId="611B9076" w:rsidR="00AE794C" w:rsidRDefault="00AE794C"/>
    <w:p w14:paraId="7981E1C5" w14:textId="06BF39C8" w:rsidR="00554FF8" w:rsidRDefault="00554FF8"/>
    <w:p w14:paraId="711860D4" w14:textId="4F47A78A" w:rsidR="00554FF8" w:rsidRDefault="00554FF8"/>
    <w:p w14:paraId="0AF34329" w14:textId="31643032" w:rsidR="00554FF8" w:rsidRDefault="00554FF8"/>
    <w:p w14:paraId="6B99BFC2" w14:textId="045E6E44" w:rsidR="00554FF8" w:rsidRDefault="00554FF8"/>
    <w:p w14:paraId="35B8D2B0" w14:textId="0E777552" w:rsidR="00554FF8" w:rsidRDefault="00554FF8"/>
    <w:p w14:paraId="17DC73ED" w14:textId="77777777" w:rsidR="00554FF8" w:rsidRDefault="00554FF8"/>
    <w:p w14:paraId="5E9802A1" w14:textId="77777777" w:rsidR="00554FF8" w:rsidRDefault="00554FF8"/>
    <w:p w14:paraId="1B981229"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33FD7135"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1CECCE94"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43BDD2D1"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644" w:type="dxa"/>
        <w:tblLook w:val="04A0" w:firstRow="1" w:lastRow="0" w:firstColumn="1" w:lastColumn="0" w:noHBand="0" w:noVBand="1"/>
      </w:tblPr>
      <w:tblGrid>
        <w:gridCol w:w="917"/>
        <w:gridCol w:w="8727"/>
      </w:tblGrid>
      <w:tr w:rsidR="00AE794C" w:rsidRPr="00AE794C" w14:paraId="306400B7" w14:textId="77777777" w:rsidTr="008955B8">
        <w:trPr>
          <w:trHeight w:val="245"/>
        </w:trPr>
        <w:tc>
          <w:tcPr>
            <w:tcW w:w="917"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0EF64D6" w14:textId="77777777" w:rsidR="00AE794C" w:rsidRPr="00AE794C" w:rsidRDefault="00AE794C" w:rsidP="004E78BF">
            <w:pPr>
              <w:spacing w:after="0" w:line="240" w:lineRule="auto"/>
              <w:jc w:val="center"/>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Section 2</w:t>
            </w:r>
          </w:p>
        </w:tc>
        <w:tc>
          <w:tcPr>
            <w:tcW w:w="8727" w:type="dxa"/>
            <w:tcBorders>
              <w:top w:val="single" w:sz="4" w:space="0" w:color="auto"/>
              <w:left w:val="nil"/>
              <w:bottom w:val="single" w:sz="4" w:space="0" w:color="auto"/>
              <w:right w:val="single" w:sz="4" w:space="0" w:color="auto"/>
            </w:tcBorders>
            <w:shd w:val="clear" w:color="000000" w:fill="9BC2E6"/>
            <w:noWrap/>
            <w:vAlign w:val="bottom"/>
            <w:hideMark/>
          </w:tcPr>
          <w:p w14:paraId="2AFC6965" w14:textId="77777777" w:rsidR="00AE794C" w:rsidRPr="00AE794C" w:rsidRDefault="00AE794C" w:rsidP="006048E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Hazards Identification</w:t>
            </w:r>
          </w:p>
        </w:tc>
      </w:tr>
      <w:tr w:rsidR="00AE794C" w:rsidRPr="00AE794C" w14:paraId="60DAEA71" w14:textId="77777777" w:rsidTr="008955B8">
        <w:trPr>
          <w:trHeight w:val="245"/>
        </w:trPr>
        <w:tc>
          <w:tcPr>
            <w:tcW w:w="917" w:type="dxa"/>
            <w:tcBorders>
              <w:top w:val="nil"/>
              <w:left w:val="single" w:sz="4" w:space="0" w:color="auto"/>
              <w:bottom w:val="single" w:sz="4" w:space="0" w:color="auto"/>
              <w:right w:val="single" w:sz="4" w:space="0" w:color="auto"/>
            </w:tcBorders>
            <w:shd w:val="clear" w:color="auto" w:fill="auto"/>
            <w:noWrap/>
            <w:vAlign w:val="bottom"/>
            <w:hideMark/>
          </w:tcPr>
          <w:p w14:paraId="077C28BA" w14:textId="77777777" w:rsidR="00AE794C" w:rsidRPr="00AE794C" w:rsidRDefault="00AE794C" w:rsidP="006048E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2.1</w:t>
            </w:r>
          </w:p>
        </w:tc>
        <w:tc>
          <w:tcPr>
            <w:tcW w:w="8727" w:type="dxa"/>
            <w:tcBorders>
              <w:top w:val="single" w:sz="4" w:space="0" w:color="auto"/>
              <w:left w:val="nil"/>
              <w:bottom w:val="single" w:sz="4" w:space="0" w:color="auto"/>
              <w:right w:val="single" w:sz="4" w:space="0" w:color="000000"/>
            </w:tcBorders>
            <w:shd w:val="clear" w:color="auto" w:fill="auto"/>
            <w:noWrap/>
            <w:vAlign w:val="bottom"/>
            <w:hideMark/>
          </w:tcPr>
          <w:p w14:paraId="41331C8B" w14:textId="77777777" w:rsidR="00AE794C" w:rsidRPr="00AE794C" w:rsidRDefault="00AE794C" w:rsidP="006048E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Classification of the substance or mixture</w:t>
            </w:r>
          </w:p>
        </w:tc>
      </w:tr>
      <w:tr w:rsidR="00AE794C" w:rsidRPr="00AE794C" w14:paraId="77000ADF" w14:textId="77777777" w:rsidTr="00C348F4">
        <w:trPr>
          <w:trHeight w:val="245"/>
        </w:trPr>
        <w:tc>
          <w:tcPr>
            <w:tcW w:w="917" w:type="dxa"/>
            <w:tcBorders>
              <w:top w:val="nil"/>
              <w:left w:val="single" w:sz="4" w:space="0" w:color="auto"/>
              <w:bottom w:val="nil"/>
              <w:right w:val="single" w:sz="4" w:space="0" w:color="auto"/>
            </w:tcBorders>
            <w:shd w:val="clear" w:color="auto" w:fill="auto"/>
            <w:noWrap/>
            <w:vAlign w:val="bottom"/>
            <w:hideMark/>
          </w:tcPr>
          <w:p w14:paraId="4960EB1C" w14:textId="77777777" w:rsidR="00AE794C" w:rsidRPr="00BB5CDE" w:rsidRDefault="00AE794C" w:rsidP="006048EC">
            <w:pPr>
              <w:spacing w:after="0" w:line="240" w:lineRule="auto"/>
              <w:rPr>
                <w:rFonts w:ascii="Calibri" w:eastAsia="Times New Roman" w:hAnsi="Calibri" w:cs="Calibri"/>
                <w:bCs/>
                <w:color w:val="000000"/>
                <w:lang w:eastAsia="en-GB"/>
              </w:rPr>
            </w:pPr>
            <w:r w:rsidRPr="00BB5CDE">
              <w:rPr>
                <w:rFonts w:ascii="Calibri" w:eastAsia="Times New Roman" w:hAnsi="Calibri" w:cs="Calibri"/>
                <w:bCs/>
                <w:color w:val="000000"/>
                <w:lang w:eastAsia="en-GB"/>
              </w:rPr>
              <w:t> </w:t>
            </w:r>
          </w:p>
        </w:tc>
        <w:tc>
          <w:tcPr>
            <w:tcW w:w="8727"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0997D31B" w14:textId="77777777" w:rsidR="00AE794C" w:rsidRPr="00BB5CDE" w:rsidRDefault="00BB5CDE" w:rsidP="00BF763E">
            <w:pPr>
              <w:textAlignment w:val="top"/>
              <w:rPr>
                <w:rFonts w:cstheme="minorHAnsi"/>
                <w:bCs/>
              </w:rPr>
            </w:pPr>
            <w:r w:rsidRPr="00BB5CDE">
              <w:rPr>
                <w:rFonts w:cstheme="minorHAnsi"/>
                <w:bCs/>
              </w:rPr>
              <w:t>Sodium Bicarbonate</w:t>
            </w:r>
          </w:p>
          <w:p w14:paraId="787E1406" w14:textId="77777777" w:rsidR="00BB5CDE" w:rsidRDefault="00BB5CDE" w:rsidP="00BF763E">
            <w:pPr>
              <w:textAlignment w:val="top"/>
              <w:rPr>
                <w:rFonts w:cstheme="minorHAnsi"/>
                <w:bCs/>
              </w:rPr>
            </w:pPr>
            <w:r>
              <w:rPr>
                <w:rFonts w:cstheme="minorHAnsi"/>
                <w:bCs/>
              </w:rPr>
              <w:t>Sodium Carbonate</w:t>
            </w:r>
          </w:p>
          <w:p w14:paraId="262866E4" w14:textId="59770FB5" w:rsidR="00BB5CDE" w:rsidRPr="00BB5CDE" w:rsidRDefault="00BB5CDE" w:rsidP="00BF763E">
            <w:pPr>
              <w:textAlignment w:val="top"/>
              <w:rPr>
                <w:rFonts w:cstheme="minorHAnsi"/>
                <w:bCs/>
              </w:rPr>
            </w:pPr>
            <w:r>
              <w:rPr>
                <w:rFonts w:cstheme="minorHAnsi"/>
                <w:bCs/>
              </w:rPr>
              <w:t>Borate</w:t>
            </w:r>
          </w:p>
        </w:tc>
      </w:tr>
      <w:tr w:rsidR="00AE794C" w:rsidRPr="00AE794C" w14:paraId="47B95B98" w14:textId="77777777" w:rsidTr="008955B8">
        <w:trPr>
          <w:trHeight w:val="245"/>
        </w:trPr>
        <w:tc>
          <w:tcPr>
            <w:tcW w:w="917" w:type="dxa"/>
            <w:tcBorders>
              <w:top w:val="nil"/>
              <w:left w:val="single" w:sz="4" w:space="0" w:color="auto"/>
              <w:bottom w:val="nil"/>
              <w:right w:val="single" w:sz="4" w:space="0" w:color="auto"/>
            </w:tcBorders>
            <w:shd w:val="clear" w:color="auto" w:fill="auto"/>
            <w:noWrap/>
            <w:vAlign w:val="bottom"/>
            <w:hideMark/>
          </w:tcPr>
          <w:p w14:paraId="57AE093E" w14:textId="77777777" w:rsidR="00AE794C" w:rsidRPr="00BB5CDE" w:rsidRDefault="00AE794C" w:rsidP="006048EC">
            <w:pPr>
              <w:spacing w:after="0" w:line="240" w:lineRule="auto"/>
              <w:rPr>
                <w:rFonts w:ascii="Calibri" w:eastAsia="Times New Roman" w:hAnsi="Calibri" w:cs="Calibri"/>
                <w:bCs/>
                <w:color w:val="000000"/>
                <w:lang w:eastAsia="en-GB"/>
              </w:rPr>
            </w:pPr>
            <w:r w:rsidRPr="00BB5CDE">
              <w:rPr>
                <w:rFonts w:ascii="Calibri" w:eastAsia="Times New Roman" w:hAnsi="Calibri" w:cs="Calibri"/>
                <w:bCs/>
                <w:color w:val="000000"/>
                <w:lang w:eastAsia="en-GB"/>
              </w:rPr>
              <w:t> </w:t>
            </w:r>
          </w:p>
        </w:tc>
        <w:tc>
          <w:tcPr>
            <w:tcW w:w="8727" w:type="dxa"/>
            <w:vMerge/>
            <w:tcBorders>
              <w:top w:val="nil"/>
              <w:left w:val="single" w:sz="4" w:space="0" w:color="auto"/>
              <w:bottom w:val="nil"/>
              <w:right w:val="single" w:sz="4" w:space="0" w:color="auto"/>
            </w:tcBorders>
            <w:vAlign w:val="center"/>
            <w:hideMark/>
          </w:tcPr>
          <w:p w14:paraId="4AA56FA8" w14:textId="77777777" w:rsidR="00AE794C" w:rsidRPr="00BB5CDE" w:rsidRDefault="00AE794C" w:rsidP="006048EC">
            <w:pPr>
              <w:spacing w:after="0" w:line="240" w:lineRule="auto"/>
              <w:rPr>
                <w:rFonts w:ascii="Calibri" w:eastAsia="Times New Roman" w:hAnsi="Calibri" w:cs="Calibri"/>
                <w:bCs/>
                <w:color w:val="000000"/>
                <w:lang w:eastAsia="en-GB"/>
              </w:rPr>
            </w:pPr>
          </w:p>
        </w:tc>
      </w:tr>
      <w:tr w:rsidR="00AE794C" w:rsidRPr="00AE794C" w14:paraId="5DAA699E" w14:textId="77777777" w:rsidTr="008955B8">
        <w:trPr>
          <w:trHeight w:val="245"/>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BAEB6" w14:textId="77777777" w:rsidR="00AE794C" w:rsidRPr="00AE794C" w:rsidRDefault="00AE794C" w:rsidP="006048E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2.2</w:t>
            </w:r>
          </w:p>
        </w:tc>
        <w:tc>
          <w:tcPr>
            <w:tcW w:w="8727" w:type="dxa"/>
            <w:tcBorders>
              <w:top w:val="single" w:sz="4" w:space="0" w:color="auto"/>
              <w:left w:val="nil"/>
              <w:bottom w:val="single" w:sz="4" w:space="0" w:color="auto"/>
              <w:right w:val="single" w:sz="4" w:space="0" w:color="000000"/>
            </w:tcBorders>
            <w:shd w:val="clear" w:color="auto" w:fill="auto"/>
            <w:noWrap/>
            <w:vAlign w:val="bottom"/>
            <w:hideMark/>
          </w:tcPr>
          <w:p w14:paraId="4E6A4373" w14:textId="77777777" w:rsidR="00AE794C" w:rsidRPr="00AE794C" w:rsidRDefault="00AE794C" w:rsidP="006048E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Label elements</w:t>
            </w:r>
          </w:p>
        </w:tc>
      </w:tr>
      <w:tr w:rsidR="00AE794C" w:rsidRPr="00AE794C" w14:paraId="39AA42A7" w14:textId="77777777" w:rsidTr="008955B8">
        <w:trPr>
          <w:trHeight w:val="245"/>
        </w:trPr>
        <w:tc>
          <w:tcPr>
            <w:tcW w:w="917" w:type="dxa"/>
            <w:tcBorders>
              <w:top w:val="nil"/>
              <w:left w:val="single" w:sz="4" w:space="0" w:color="auto"/>
              <w:bottom w:val="nil"/>
              <w:right w:val="single" w:sz="4" w:space="0" w:color="auto"/>
            </w:tcBorders>
            <w:shd w:val="clear" w:color="auto" w:fill="auto"/>
            <w:noWrap/>
            <w:vAlign w:val="bottom"/>
            <w:hideMark/>
          </w:tcPr>
          <w:p w14:paraId="6DA2C03E" w14:textId="77777777" w:rsidR="00AE794C" w:rsidRPr="00AE794C" w:rsidRDefault="00AE794C" w:rsidP="006048E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8727"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3B92C1A5" w14:textId="30A2ED0E" w:rsidR="00BF763E" w:rsidRDefault="00BF763E" w:rsidP="00BF763E"/>
          <w:p w14:paraId="17B5EF4E" w14:textId="596AE615" w:rsidR="00554FF8" w:rsidRPr="00AE794C" w:rsidRDefault="00554FF8" w:rsidP="00F70B18">
            <w:pPr>
              <w:rPr>
                <w:rFonts w:ascii="Calibri" w:eastAsia="Times New Roman" w:hAnsi="Calibri" w:cs="Calibri"/>
                <w:color w:val="000000"/>
                <w:lang w:eastAsia="en-GB"/>
              </w:rPr>
            </w:pPr>
          </w:p>
        </w:tc>
      </w:tr>
      <w:tr w:rsidR="00AE794C" w:rsidRPr="00AE794C" w14:paraId="67DC4DB3" w14:textId="77777777" w:rsidTr="008955B8">
        <w:trPr>
          <w:trHeight w:val="245"/>
        </w:trPr>
        <w:tc>
          <w:tcPr>
            <w:tcW w:w="917" w:type="dxa"/>
            <w:tcBorders>
              <w:top w:val="nil"/>
              <w:left w:val="single" w:sz="4" w:space="0" w:color="auto"/>
              <w:bottom w:val="nil"/>
              <w:right w:val="single" w:sz="4" w:space="0" w:color="auto"/>
            </w:tcBorders>
            <w:shd w:val="clear" w:color="auto" w:fill="auto"/>
            <w:noWrap/>
            <w:vAlign w:val="bottom"/>
            <w:hideMark/>
          </w:tcPr>
          <w:p w14:paraId="53CBC6CD" w14:textId="77777777" w:rsidR="00AE794C" w:rsidRPr="00AE794C" w:rsidRDefault="00AE794C" w:rsidP="006048E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8727" w:type="dxa"/>
            <w:vMerge/>
            <w:tcBorders>
              <w:top w:val="nil"/>
              <w:left w:val="single" w:sz="4" w:space="0" w:color="auto"/>
              <w:bottom w:val="nil"/>
              <w:right w:val="single" w:sz="4" w:space="0" w:color="auto"/>
            </w:tcBorders>
            <w:vAlign w:val="center"/>
            <w:hideMark/>
          </w:tcPr>
          <w:p w14:paraId="4B9680E9" w14:textId="77777777" w:rsidR="00AE794C" w:rsidRPr="00AE794C" w:rsidRDefault="00AE794C" w:rsidP="006048EC">
            <w:pPr>
              <w:spacing w:after="0" w:line="240" w:lineRule="auto"/>
              <w:rPr>
                <w:rFonts w:ascii="Calibri" w:eastAsia="Times New Roman" w:hAnsi="Calibri" w:cs="Calibri"/>
                <w:color w:val="000000"/>
                <w:lang w:eastAsia="en-GB"/>
              </w:rPr>
            </w:pPr>
          </w:p>
        </w:tc>
      </w:tr>
      <w:tr w:rsidR="00AE794C" w:rsidRPr="00AE794C" w14:paraId="4AD9FAF6" w14:textId="77777777" w:rsidTr="008955B8">
        <w:trPr>
          <w:trHeight w:val="245"/>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DAAD1" w14:textId="77777777" w:rsidR="00AE794C" w:rsidRPr="00AE794C" w:rsidRDefault="00AE794C" w:rsidP="006048EC">
            <w:pPr>
              <w:spacing w:after="0" w:line="240" w:lineRule="auto"/>
              <w:jc w:val="right"/>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2.3</w:t>
            </w:r>
          </w:p>
        </w:tc>
        <w:tc>
          <w:tcPr>
            <w:tcW w:w="8727" w:type="dxa"/>
            <w:tcBorders>
              <w:top w:val="single" w:sz="4" w:space="0" w:color="auto"/>
              <w:left w:val="nil"/>
              <w:bottom w:val="single" w:sz="4" w:space="0" w:color="auto"/>
              <w:right w:val="single" w:sz="4" w:space="0" w:color="000000"/>
            </w:tcBorders>
            <w:shd w:val="clear" w:color="auto" w:fill="auto"/>
            <w:noWrap/>
            <w:vAlign w:val="bottom"/>
            <w:hideMark/>
          </w:tcPr>
          <w:p w14:paraId="00AEBECA" w14:textId="77777777" w:rsidR="00AE794C" w:rsidRPr="00AE794C" w:rsidRDefault="00AE794C" w:rsidP="006048EC">
            <w:pPr>
              <w:spacing w:after="0" w:line="240" w:lineRule="auto"/>
              <w:rPr>
                <w:rFonts w:ascii="Calibri" w:eastAsia="Times New Roman" w:hAnsi="Calibri" w:cs="Calibri"/>
                <w:b/>
                <w:bCs/>
                <w:color w:val="000000"/>
                <w:lang w:eastAsia="en-GB"/>
              </w:rPr>
            </w:pPr>
            <w:r w:rsidRPr="00AE794C">
              <w:rPr>
                <w:rFonts w:ascii="Calibri" w:eastAsia="Times New Roman" w:hAnsi="Calibri" w:cs="Calibri"/>
                <w:b/>
                <w:bCs/>
                <w:color w:val="000000"/>
                <w:lang w:eastAsia="en-GB"/>
              </w:rPr>
              <w:t>Other Hazards</w:t>
            </w:r>
          </w:p>
        </w:tc>
      </w:tr>
      <w:tr w:rsidR="00AE794C" w:rsidRPr="00AE794C" w14:paraId="51169791" w14:textId="77777777" w:rsidTr="008955B8">
        <w:trPr>
          <w:trHeight w:val="245"/>
        </w:trPr>
        <w:tc>
          <w:tcPr>
            <w:tcW w:w="917" w:type="dxa"/>
            <w:tcBorders>
              <w:top w:val="single" w:sz="4" w:space="0" w:color="auto"/>
              <w:left w:val="single" w:sz="4" w:space="0" w:color="auto"/>
              <w:bottom w:val="nil"/>
              <w:right w:val="single" w:sz="4" w:space="0" w:color="auto"/>
            </w:tcBorders>
            <w:shd w:val="clear" w:color="auto" w:fill="auto"/>
            <w:noWrap/>
            <w:vAlign w:val="bottom"/>
            <w:hideMark/>
          </w:tcPr>
          <w:p w14:paraId="277D9652" w14:textId="77777777" w:rsidR="00AE794C" w:rsidRPr="00AE794C" w:rsidRDefault="00AE794C" w:rsidP="006048E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8727" w:type="dxa"/>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2B98C53A" w14:textId="26FD2134" w:rsidR="00F94BB1" w:rsidRDefault="00AE794C" w:rsidP="00F94BB1">
            <w:pPr>
              <w:pStyle w:val="CM3"/>
              <w:ind w:right="778"/>
              <w:rPr>
                <w:color w:val="000000" w:themeColor="text1"/>
              </w:rPr>
            </w:pPr>
            <w:r w:rsidRPr="00AE794C">
              <w:rPr>
                <w:rFonts w:ascii="Calibri" w:hAnsi="Calibri" w:cs="Calibri"/>
                <w:color w:val="000000"/>
                <w:lang w:eastAsia="en-GB"/>
              </w:rPr>
              <w:t> </w:t>
            </w:r>
            <w:r w:rsidR="00F94BB1">
              <w:rPr>
                <w:color w:val="000000" w:themeColor="text1"/>
              </w:rPr>
              <w:t xml:space="preserve"> </w:t>
            </w:r>
          </w:p>
          <w:p w14:paraId="17FC9CC3" w14:textId="1ED300B6" w:rsidR="00AE794C" w:rsidRPr="00AE794C" w:rsidRDefault="00AE794C" w:rsidP="008955B8">
            <w:pPr>
              <w:spacing w:after="0" w:line="240" w:lineRule="auto"/>
              <w:rPr>
                <w:rFonts w:ascii="Calibri" w:eastAsia="Times New Roman" w:hAnsi="Calibri" w:cs="Calibri"/>
                <w:color w:val="000000"/>
                <w:lang w:eastAsia="en-GB"/>
              </w:rPr>
            </w:pPr>
          </w:p>
        </w:tc>
      </w:tr>
      <w:tr w:rsidR="00AE794C" w:rsidRPr="00AE794C" w14:paraId="48655B28" w14:textId="77777777" w:rsidTr="008955B8">
        <w:trPr>
          <w:trHeight w:val="245"/>
        </w:trPr>
        <w:tc>
          <w:tcPr>
            <w:tcW w:w="917" w:type="dxa"/>
            <w:tcBorders>
              <w:top w:val="nil"/>
              <w:left w:val="single" w:sz="4" w:space="0" w:color="auto"/>
              <w:bottom w:val="single" w:sz="4" w:space="0" w:color="auto"/>
              <w:right w:val="nil"/>
            </w:tcBorders>
            <w:shd w:val="clear" w:color="auto" w:fill="auto"/>
            <w:noWrap/>
            <w:vAlign w:val="bottom"/>
            <w:hideMark/>
          </w:tcPr>
          <w:p w14:paraId="6AC16E63" w14:textId="77777777" w:rsidR="00AE794C" w:rsidRPr="00AE794C" w:rsidRDefault="00AE794C" w:rsidP="006048EC">
            <w:pPr>
              <w:spacing w:after="0" w:line="240" w:lineRule="auto"/>
              <w:rPr>
                <w:rFonts w:ascii="Calibri" w:eastAsia="Times New Roman" w:hAnsi="Calibri" w:cs="Calibri"/>
                <w:color w:val="000000"/>
                <w:lang w:eastAsia="en-GB"/>
              </w:rPr>
            </w:pPr>
            <w:r w:rsidRPr="00AE794C">
              <w:rPr>
                <w:rFonts w:ascii="Calibri" w:eastAsia="Times New Roman" w:hAnsi="Calibri" w:cs="Calibri"/>
                <w:color w:val="000000"/>
                <w:lang w:eastAsia="en-GB"/>
              </w:rPr>
              <w:t> </w:t>
            </w:r>
          </w:p>
        </w:tc>
        <w:tc>
          <w:tcPr>
            <w:tcW w:w="8727" w:type="dxa"/>
            <w:vMerge/>
            <w:tcBorders>
              <w:top w:val="nil"/>
              <w:left w:val="single" w:sz="4" w:space="0" w:color="auto"/>
              <w:bottom w:val="single" w:sz="4" w:space="0" w:color="auto"/>
              <w:right w:val="nil"/>
            </w:tcBorders>
            <w:vAlign w:val="center"/>
            <w:hideMark/>
          </w:tcPr>
          <w:p w14:paraId="19B4CE91" w14:textId="77777777" w:rsidR="00AE794C" w:rsidRPr="00AE794C" w:rsidRDefault="00AE794C" w:rsidP="006048EC">
            <w:pPr>
              <w:spacing w:after="0" w:line="240" w:lineRule="auto"/>
              <w:rPr>
                <w:rFonts w:ascii="Calibri" w:eastAsia="Times New Roman" w:hAnsi="Calibri" w:cs="Calibri"/>
                <w:color w:val="000000"/>
                <w:lang w:eastAsia="en-GB"/>
              </w:rPr>
            </w:pPr>
          </w:p>
        </w:tc>
      </w:tr>
    </w:tbl>
    <w:p w14:paraId="1331DAAD" w14:textId="42370631" w:rsidR="00AE794C" w:rsidRPr="00AE794C" w:rsidRDefault="00AE794C" w:rsidP="00AE794C">
      <w:pPr>
        <w:rPr>
          <w:sz w:val="16"/>
          <w:szCs w:val="16"/>
        </w:rPr>
      </w:pPr>
    </w:p>
    <w:tbl>
      <w:tblPr>
        <w:tblW w:w="10059" w:type="dxa"/>
        <w:tblLook w:val="04A0" w:firstRow="1" w:lastRow="0" w:firstColumn="1" w:lastColumn="0" w:noHBand="0" w:noVBand="1"/>
      </w:tblPr>
      <w:tblGrid>
        <w:gridCol w:w="951"/>
        <w:gridCol w:w="9108"/>
      </w:tblGrid>
      <w:tr w:rsidR="004E78BF" w:rsidRPr="004E78BF" w14:paraId="272C53DF" w14:textId="77777777" w:rsidTr="004E78BF">
        <w:trPr>
          <w:trHeight w:val="259"/>
        </w:trPr>
        <w:tc>
          <w:tcPr>
            <w:tcW w:w="95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02016F28" w14:textId="77777777" w:rsidR="004E78BF" w:rsidRPr="004E78BF" w:rsidRDefault="004E78BF" w:rsidP="004E78BF">
            <w:pPr>
              <w:spacing w:after="0" w:line="240" w:lineRule="auto"/>
              <w:jc w:val="center"/>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Section 3</w:t>
            </w:r>
          </w:p>
        </w:tc>
        <w:tc>
          <w:tcPr>
            <w:tcW w:w="9108" w:type="dxa"/>
            <w:tcBorders>
              <w:top w:val="single" w:sz="4" w:space="0" w:color="auto"/>
              <w:left w:val="nil"/>
              <w:bottom w:val="single" w:sz="4" w:space="0" w:color="auto"/>
              <w:right w:val="single" w:sz="4" w:space="0" w:color="auto"/>
            </w:tcBorders>
            <w:shd w:val="clear" w:color="000000" w:fill="9BC2E6"/>
            <w:noWrap/>
            <w:vAlign w:val="bottom"/>
            <w:hideMark/>
          </w:tcPr>
          <w:p w14:paraId="0C11EFE1" w14:textId="77777777" w:rsidR="004E78BF" w:rsidRPr="004E78BF" w:rsidRDefault="004E78BF" w:rsidP="004E78BF">
            <w:pPr>
              <w:spacing w:after="0" w:line="240" w:lineRule="auto"/>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Composition/information on ingredients</w:t>
            </w:r>
          </w:p>
        </w:tc>
      </w:tr>
      <w:tr w:rsidR="004E78BF" w:rsidRPr="004E78BF" w14:paraId="6FC9806A" w14:textId="77777777" w:rsidTr="004E78BF">
        <w:trPr>
          <w:trHeight w:val="25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6A9A6745" w14:textId="77777777" w:rsidR="004E78BF" w:rsidRPr="004E78BF" w:rsidRDefault="004E78BF" w:rsidP="004E78BF">
            <w:pPr>
              <w:spacing w:after="0" w:line="240" w:lineRule="auto"/>
              <w:jc w:val="right"/>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3.1</w:t>
            </w:r>
          </w:p>
        </w:tc>
        <w:tc>
          <w:tcPr>
            <w:tcW w:w="9108" w:type="dxa"/>
            <w:tcBorders>
              <w:top w:val="single" w:sz="4" w:space="0" w:color="auto"/>
              <w:left w:val="nil"/>
              <w:bottom w:val="single" w:sz="4" w:space="0" w:color="auto"/>
              <w:right w:val="single" w:sz="4" w:space="0" w:color="000000"/>
            </w:tcBorders>
            <w:shd w:val="clear" w:color="auto" w:fill="auto"/>
            <w:noWrap/>
            <w:vAlign w:val="bottom"/>
            <w:hideMark/>
          </w:tcPr>
          <w:p w14:paraId="4078A7C8" w14:textId="77777777" w:rsidR="004E78BF" w:rsidRPr="004E78BF" w:rsidRDefault="004E78BF" w:rsidP="004E78BF">
            <w:pPr>
              <w:spacing w:after="0" w:line="240" w:lineRule="auto"/>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Substances</w:t>
            </w:r>
          </w:p>
        </w:tc>
      </w:tr>
      <w:tr w:rsidR="004E78BF" w:rsidRPr="004E78BF" w14:paraId="5377FEDC" w14:textId="77777777" w:rsidTr="00C348F4">
        <w:trPr>
          <w:trHeight w:val="259"/>
        </w:trPr>
        <w:tc>
          <w:tcPr>
            <w:tcW w:w="951" w:type="dxa"/>
            <w:tcBorders>
              <w:top w:val="nil"/>
              <w:left w:val="nil"/>
              <w:bottom w:val="nil"/>
              <w:right w:val="nil"/>
            </w:tcBorders>
            <w:shd w:val="clear" w:color="auto" w:fill="auto"/>
            <w:noWrap/>
            <w:vAlign w:val="bottom"/>
            <w:hideMark/>
          </w:tcPr>
          <w:p w14:paraId="20505DC4" w14:textId="77777777" w:rsidR="004E78BF" w:rsidRPr="004E78BF" w:rsidRDefault="004E78BF" w:rsidP="004E78BF">
            <w:pPr>
              <w:spacing w:after="0" w:line="240" w:lineRule="auto"/>
              <w:rPr>
                <w:rFonts w:ascii="Calibri" w:eastAsia="Times New Roman" w:hAnsi="Calibri" w:cs="Calibri"/>
                <w:b/>
                <w:bCs/>
                <w:color w:val="000000"/>
                <w:lang w:eastAsia="en-GB"/>
              </w:rPr>
            </w:pPr>
          </w:p>
        </w:tc>
        <w:tc>
          <w:tcPr>
            <w:tcW w:w="9108"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6A0BDD00" w14:textId="77777777" w:rsidR="00BB5CDE" w:rsidRPr="00BB5CDE" w:rsidRDefault="00BB5CDE" w:rsidP="00BB5CDE">
            <w:pPr>
              <w:textAlignment w:val="top"/>
              <w:rPr>
                <w:rFonts w:cstheme="minorHAnsi"/>
                <w:bCs/>
              </w:rPr>
            </w:pPr>
            <w:r w:rsidRPr="00BB5CDE">
              <w:rPr>
                <w:rFonts w:cstheme="minorHAnsi"/>
                <w:bCs/>
              </w:rPr>
              <w:t>Sodium Bicarbonate</w:t>
            </w:r>
          </w:p>
          <w:p w14:paraId="642A3738" w14:textId="77777777" w:rsidR="00BB5CDE" w:rsidRDefault="00BB5CDE" w:rsidP="00BB5CDE">
            <w:pPr>
              <w:textAlignment w:val="top"/>
              <w:rPr>
                <w:rFonts w:cstheme="minorHAnsi"/>
                <w:bCs/>
              </w:rPr>
            </w:pPr>
            <w:r>
              <w:rPr>
                <w:rFonts w:cstheme="minorHAnsi"/>
                <w:bCs/>
              </w:rPr>
              <w:t>Sodium Carbonate</w:t>
            </w:r>
          </w:p>
          <w:p w14:paraId="4629FA66" w14:textId="4295409A" w:rsidR="004E78BF" w:rsidRPr="00F94BB1" w:rsidRDefault="00BB5CDE" w:rsidP="00BB5CDE">
            <w:pPr>
              <w:textAlignment w:val="top"/>
              <w:rPr>
                <w:color w:val="000000"/>
              </w:rPr>
            </w:pPr>
            <w:r>
              <w:rPr>
                <w:rFonts w:cstheme="minorHAnsi"/>
                <w:bCs/>
              </w:rPr>
              <w:t>Borate</w:t>
            </w:r>
          </w:p>
        </w:tc>
      </w:tr>
      <w:tr w:rsidR="004E78BF" w:rsidRPr="004E78BF" w14:paraId="7A3C970A" w14:textId="77777777" w:rsidTr="004E78BF">
        <w:trPr>
          <w:trHeight w:val="259"/>
        </w:trPr>
        <w:tc>
          <w:tcPr>
            <w:tcW w:w="9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915AA" w14:textId="77777777" w:rsidR="004E78BF" w:rsidRPr="004E78BF" w:rsidRDefault="004E78BF" w:rsidP="004E78BF">
            <w:pPr>
              <w:spacing w:after="0" w:line="240" w:lineRule="auto"/>
              <w:jc w:val="right"/>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3.2</w:t>
            </w:r>
          </w:p>
        </w:tc>
        <w:tc>
          <w:tcPr>
            <w:tcW w:w="9108" w:type="dxa"/>
            <w:tcBorders>
              <w:top w:val="single" w:sz="4" w:space="0" w:color="auto"/>
              <w:left w:val="nil"/>
              <w:bottom w:val="single" w:sz="4" w:space="0" w:color="auto"/>
              <w:right w:val="single" w:sz="4" w:space="0" w:color="000000"/>
            </w:tcBorders>
            <w:shd w:val="clear" w:color="auto" w:fill="auto"/>
            <w:noWrap/>
            <w:vAlign w:val="bottom"/>
            <w:hideMark/>
          </w:tcPr>
          <w:p w14:paraId="6940E921" w14:textId="77777777" w:rsidR="004E78BF" w:rsidRPr="004E78BF" w:rsidRDefault="004E78BF" w:rsidP="004E78BF">
            <w:pPr>
              <w:spacing w:after="0" w:line="240" w:lineRule="auto"/>
              <w:rPr>
                <w:rFonts w:ascii="Calibri" w:eastAsia="Times New Roman" w:hAnsi="Calibri" w:cs="Calibri"/>
                <w:b/>
                <w:bCs/>
                <w:color w:val="000000"/>
                <w:lang w:eastAsia="en-GB"/>
              </w:rPr>
            </w:pPr>
            <w:r w:rsidRPr="004E78BF">
              <w:rPr>
                <w:rFonts w:ascii="Calibri" w:eastAsia="Times New Roman" w:hAnsi="Calibri" w:cs="Calibri"/>
                <w:b/>
                <w:bCs/>
                <w:color w:val="000000"/>
                <w:lang w:eastAsia="en-GB"/>
              </w:rPr>
              <w:t>Mixture</w:t>
            </w:r>
          </w:p>
        </w:tc>
      </w:tr>
      <w:tr w:rsidR="004E78BF" w:rsidRPr="004E78BF" w14:paraId="7244D726" w14:textId="77777777" w:rsidTr="004E78BF">
        <w:trPr>
          <w:trHeight w:val="259"/>
        </w:trPr>
        <w:tc>
          <w:tcPr>
            <w:tcW w:w="951" w:type="dxa"/>
            <w:tcBorders>
              <w:top w:val="nil"/>
              <w:left w:val="single" w:sz="4" w:space="0" w:color="auto"/>
              <w:bottom w:val="single" w:sz="4" w:space="0" w:color="auto"/>
              <w:right w:val="nil"/>
            </w:tcBorders>
            <w:shd w:val="clear" w:color="auto" w:fill="auto"/>
            <w:noWrap/>
            <w:vAlign w:val="bottom"/>
            <w:hideMark/>
          </w:tcPr>
          <w:p w14:paraId="017B44BC" w14:textId="77777777" w:rsidR="004E78BF" w:rsidRPr="004E78BF" w:rsidRDefault="004E78BF" w:rsidP="004E78BF">
            <w:pPr>
              <w:spacing w:after="0" w:line="240" w:lineRule="auto"/>
              <w:rPr>
                <w:rFonts w:ascii="Calibri" w:eastAsia="Times New Roman" w:hAnsi="Calibri" w:cs="Calibri"/>
                <w:color w:val="000000"/>
                <w:lang w:eastAsia="en-GB"/>
              </w:rPr>
            </w:pPr>
            <w:r w:rsidRPr="004E78BF">
              <w:rPr>
                <w:rFonts w:ascii="Calibri" w:eastAsia="Times New Roman" w:hAnsi="Calibri" w:cs="Calibri"/>
                <w:color w:val="000000"/>
                <w:lang w:eastAsia="en-GB"/>
              </w:rPr>
              <w:t> </w:t>
            </w:r>
          </w:p>
        </w:tc>
        <w:tc>
          <w:tcPr>
            <w:tcW w:w="9108" w:type="dxa"/>
            <w:tcBorders>
              <w:top w:val="single" w:sz="4" w:space="0" w:color="auto"/>
              <w:left w:val="nil"/>
              <w:bottom w:val="single" w:sz="4" w:space="0" w:color="auto"/>
              <w:right w:val="single" w:sz="4" w:space="0" w:color="000000"/>
            </w:tcBorders>
            <w:shd w:val="clear" w:color="auto" w:fill="auto"/>
            <w:noWrap/>
            <w:vAlign w:val="bottom"/>
            <w:hideMark/>
          </w:tcPr>
          <w:p w14:paraId="71089B90" w14:textId="77777777" w:rsidR="004E78BF" w:rsidRPr="004E78BF" w:rsidRDefault="004E78BF" w:rsidP="004E78BF">
            <w:pPr>
              <w:spacing w:after="0" w:line="240" w:lineRule="auto"/>
              <w:jc w:val="center"/>
              <w:rPr>
                <w:rFonts w:ascii="Calibri" w:eastAsia="Times New Roman" w:hAnsi="Calibri" w:cs="Calibri"/>
                <w:color w:val="000000"/>
                <w:lang w:eastAsia="en-GB"/>
              </w:rPr>
            </w:pPr>
            <w:r w:rsidRPr="004E78BF">
              <w:rPr>
                <w:rFonts w:ascii="Calibri" w:eastAsia="Times New Roman" w:hAnsi="Calibri" w:cs="Calibri"/>
                <w:color w:val="000000"/>
                <w:lang w:eastAsia="en-GB"/>
              </w:rPr>
              <w:t> </w:t>
            </w:r>
          </w:p>
        </w:tc>
      </w:tr>
      <w:tr w:rsidR="004E78BF" w:rsidRPr="004E78BF" w14:paraId="4F3FAEC1" w14:textId="77777777" w:rsidTr="004E78BF">
        <w:trPr>
          <w:trHeight w:val="259"/>
        </w:trPr>
        <w:tc>
          <w:tcPr>
            <w:tcW w:w="951" w:type="dxa"/>
            <w:tcBorders>
              <w:top w:val="nil"/>
              <w:left w:val="single" w:sz="4" w:space="0" w:color="auto"/>
              <w:bottom w:val="single" w:sz="4" w:space="0" w:color="auto"/>
              <w:right w:val="single" w:sz="4" w:space="0" w:color="auto"/>
            </w:tcBorders>
            <w:shd w:val="clear" w:color="auto" w:fill="auto"/>
            <w:noWrap/>
            <w:vAlign w:val="bottom"/>
            <w:hideMark/>
          </w:tcPr>
          <w:p w14:paraId="55FED180" w14:textId="77777777" w:rsidR="004E78BF" w:rsidRPr="004E78BF" w:rsidRDefault="004E78BF" w:rsidP="004E78BF">
            <w:pPr>
              <w:spacing w:after="0" w:line="240" w:lineRule="auto"/>
              <w:rPr>
                <w:rFonts w:ascii="Calibri" w:eastAsia="Times New Roman" w:hAnsi="Calibri" w:cs="Calibri"/>
                <w:color w:val="000000"/>
                <w:lang w:eastAsia="en-GB"/>
              </w:rPr>
            </w:pPr>
            <w:r w:rsidRPr="004E78BF">
              <w:rPr>
                <w:rFonts w:ascii="Calibri" w:eastAsia="Times New Roman" w:hAnsi="Calibri" w:cs="Calibri"/>
                <w:color w:val="000000"/>
                <w:lang w:eastAsia="en-GB"/>
              </w:rPr>
              <w:t> </w:t>
            </w:r>
          </w:p>
        </w:tc>
        <w:tc>
          <w:tcPr>
            <w:tcW w:w="9108" w:type="dxa"/>
            <w:tcBorders>
              <w:top w:val="single" w:sz="4" w:space="0" w:color="auto"/>
              <w:left w:val="nil"/>
              <w:bottom w:val="single" w:sz="4" w:space="0" w:color="auto"/>
              <w:right w:val="single" w:sz="4" w:space="0" w:color="auto"/>
            </w:tcBorders>
            <w:shd w:val="clear" w:color="auto" w:fill="auto"/>
            <w:noWrap/>
            <w:vAlign w:val="bottom"/>
            <w:hideMark/>
          </w:tcPr>
          <w:p w14:paraId="2BB80FB7" w14:textId="77777777" w:rsidR="004E78BF" w:rsidRPr="004E78BF" w:rsidRDefault="004E78BF" w:rsidP="004E78BF">
            <w:pPr>
              <w:spacing w:after="0" w:line="240" w:lineRule="auto"/>
              <w:rPr>
                <w:rFonts w:ascii="Calibri" w:eastAsia="Times New Roman" w:hAnsi="Calibri" w:cs="Calibri"/>
                <w:color w:val="000000"/>
                <w:lang w:eastAsia="en-GB"/>
              </w:rPr>
            </w:pPr>
            <w:r w:rsidRPr="004E78BF">
              <w:rPr>
                <w:rFonts w:ascii="Calibri" w:eastAsia="Times New Roman" w:hAnsi="Calibri" w:cs="Calibri"/>
                <w:color w:val="000000"/>
                <w:lang w:eastAsia="en-GB"/>
              </w:rPr>
              <w:t>Hazardous ingredients according to Regulation (EC) No. 1272/2008 [CLP]:</w:t>
            </w:r>
          </w:p>
        </w:tc>
      </w:tr>
    </w:tbl>
    <w:tbl>
      <w:tblPr>
        <w:tblStyle w:val="TableGrid"/>
        <w:tblpPr w:leftFromText="180" w:rightFromText="180" w:vertAnchor="text" w:horzAnchor="margin" w:tblpY="33"/>
        <w:tblW w:w="10062" w:type="dxa"/>
        <w:tblLook w:val="04A0" w:firstRow="1" w:lastRow="0" w:firstColumn="1" w:lastColumn="0" w:noHBand="0" w:noVBand="1"/>
      </w:tblPr>
      <w:tblGrid>
        <w:gridCol w:w="2548"/>
        <w:gridCol w:w="2501"/>
        <w:gridCol w:w="2506"/>
        <w:gridCol w:w="2507"/>
      </w:tblGrid>
      <w:tr w:rsidR="00D939DC" w14:paraId="0E0023F3" w14:textId="77777777" w:rsidTr="00D939DC">
        <w:trPr>
          <w:trHeight w:val="289"/>
        </w:trPr>
        <w:tc>
          <w:tcPr>
            <w:tcW w:w="10062" w:type="dxa"/>
            <w:gridSpan w:val="4"/>
          </w:tcPr>
          <w:p w14:paraId="1C2D3969" w14:textId="77777777" w:rsidR="00D939DC" w:rsidRPr="00BB5CDE" w:rsidRDefault="00D939DC" w:rsidP="00D939DC">
            <w:pPr>
              <w:textAlignment w:val="top"/>
              <w:rPr>
                <w:rFonts w:cstheme="minorHAnsi"/>
                <w:bCs/>
              </w:rPr>
            </w:pPr>
            <w:r w:rsidRPr="00BB5CDE">
              <w:rPr>
                <w:rFonts w:cstheme="minorHAnsi"/>
                <w:bCs/>
              </w:rPr>
              <w:t>Sodium Bicarbonate</w:t>
            </w:r>
          </w:p>
        </w:tc>
      </w:tr>
      <w:tr w:rsidR="00D939DC" w14:paraId="25DF25EB" w14:textId="77777777" w:rsidTr="00D939DC">
        <w:trPr>
          <w:trHeight w:val="274"/>
        </w:trPr>
        <w:tc>
          <w:tcPr>
            <w:tcW w:w="2548" w:type="dxa"/>
          </w:tcPr>
          <w:p w14:paraId="366FDA99" w14:textId="77777777" w:rsidR="00D939DC" w:rsidRPr="004E78BF" w:rsidRDefault="00D939DC" w:rsidP="00D939DC">
            <w:pPr>
              <w:rPr>
                <w:b/>
                <w:bCs/>
              </w:rPr>
            </w:pPr>
            <w:r w:rsidRPr="004E78BF">
              <w:rPr>
                <w:b/>
                <w:bCs/>
              </w:rPr>
              <w:t>EC-No:</w:t>
            </w:r>
          </w:p>
        </w:tc>
        <w:tc>
          <w:tcPr>
            <w:tcW w:w="2501" w:type="dxa"/>
          </w:tcPr>
          <w:p w14:paraId="7C21F7B2" w14:textId="77777777" w:rsidR="00D939DC" w:rsidRPr="004E78BF" w:rsidRDefault="00D939DC" w:rsidP="00D939DC">
            <w:pPr>
              <w:rPr>
                <w:b/>
                <w:bCs/>
              </w:rPr>
            </w:pPr>
            <w:r w:rsidRPr="004E78BF">
              <w:rPr>
                <w:b/>
                <w:bCs/>
              </w:rPr>
              <w:t>CAS:</w:t>
            </w:r>
          </w:p>
        </w:tc>
        <w:tc>
          <w:tcPr>
            <w:tcW w:w="2506" w:type="dxa"/>
          </w:tcPr>
          <w:p w14:paraId="3E2858E2" w14:textId="77777777" w:rsidR="00D939DC" w:rsidRPr="004E78BF" w:rsidRDefault="00D939DC" w:rsidP="00D939DC">
            <w:pPr>
              <w:rPr>
                <w:b/>
                <w:bCs/>
              </w:rPr>
            </w:pPr>
            <w:r w:rsidRPr="004E78BF">
              <w:rPr>
                <w:b/>
                <w:bCs/>
              </w:rPr>
              <w:t>Registration Number:</w:t>
            </w:r>
          </w:p>
        </w:tc>
        <w:tc>
          <w:tcPr>
            <w:tcW w:w="2506" w:type="dxa"/>
          </w:tcPr>
          <w:p w14:paraId="2CE69B43" w14:textId="77777777" w:rsidR="00D939DC" w:rsidRPr="004E78BF" w:rsidRDefault="00D939DC" w:rsidP="00D939DC">
            <w:pPr>
              <w:rPr>
                <w:b/>
                <w:bCs/>
              </w:rPr>
            </w:pPr>
            <w:r w:rsidRPr="004E78BF">
              <w:rPr>
                <w:b/>
                <w:bCs/>
              </w:rPr>
              <w:t>Proportion:</w:t>
            </w:r>
          </w:p>
        </w:tc>
      </w:tr>
      <w:tr w:rsidR="00D939DC" w14:paraId="3F23DC27" w14:textId="77777777" w:rsidTr="00D939DC">
        <w:trPr>
          <w:trHeight w:val="289"/>
        </w:trPr>
        <w:tc>
          <w:tcPr>
            <w:tcW w:w="2548" w:type="dxa"/>
          </w:tcPr>
          <w:p w14:paraId="7CBE7445" w14:textId="77777777" w:rsidR="00D939DC" w:rsidRDefault="00D939DC" w:rsidP="00D939DC">
            <w:r>
              <w:t>205-633-8</w:t>
            </w:r>
          </w:p>
        </w:tc>
        <w:tc>
          <w:tcPr>
            <w:tcW w:w="2501" w:type="dxa"/>
          </w:tcPr>
          <w:p w14:paraId="317F7B58" w14:textId="77777777" w:rsidR="00D939DC" w:rsidRDefault="00D939DC" w:rsidP="00D939DC">
            <w:r>
              <w:t>144-55-8</w:t>
            </w:r>
          </w:p>
        </w:tc>
        <w:tc>
          <w:tcPr>
            <w:tcW w:w="2506" w:type="dxa"/>
          </w:tcPr>
          <w:p w14:paraId="02ABB79D" w14:textId="77777777" w:rsidR="00D939DC" w:rsidRDefault="00D939DC" w:rsidP="00D939DC"/>
        </w:tc>
        <w:tc>
          <w:tcPr>
            <w:tcW w:w="2506" w:type="dxa"/>
          </w:tcPr>
          <w:p w14:paraId="10AFB0F2" w14:textId="77777777" w:rsidR="00D939DC" w:rsidRDefault="00D939DC" w:rsidP="00D939DC"/>
        </w:tc>
      </w:tr>
      <w:tr w:rsidR="00D939DC" w14:paraId="68A67B16" w14:textId="77777777" w:rsidTr="00D939DC">
        <w:trPr>
          <w:trHeight w:val="274"/>
        </w:trPr>
        <w:tc>
          <w:tcPr>
            <w:tcW w:w="10062" w:type="dxa"/>
            <w:gridSpan w:val="4"/>
          </w:tcPr>
          <w:p w14:paraId="5DC1A366" w14:textId="77777777" w:rsidR="00D939DC" w:rsidRPr="004E78BF" w:rsidRDefault="00D939DC" w:rsidP="00D939DC">
            <w:pPr>
              <w:rPr>
                <w:rFonts w:cstheme="minorHAnsi"/>
              </w:rPr>
            </w:pPr>
            <w:r w:rsidRPr="004E78BF">
              <w:rPr>
                <w:rFonts w:cstheme="minorHAnsi"/>
                <w:b/>
                <w:bCs/>
              </w:rPr>
              <w:t>Classification according to Regulation (EC) No: 1272/2008:</w:t>
            </w:r>
          </w:p>
        </w:tc>
      </w:tr>
      <w:tr w:rsidR="00D939DC" w14:paraId="70FD218F" w14:textId="77777777" w:rsidTr="00D939DC">
        <w:trPr>
          <w:trHeight w:val="289"/>
        </w:trPr>
        <w:tc>
          <w:tcPr>
            <w:tcW w:w="2548" w:type="dxa"/>
          </w:tcPr>
          <w:p w14:paraId="55CCDE92" w14:textId="77777777" w:rsidR="00D939DC" w:rsidRDefault="00D939DC" w:rsidP="00D939DC"/>
        </w:tc>
        <w:tc>
          <w:tcPr>
            <w:tcW w:w="2501" w:type="dxa"/>
          </w:tcPr>
          <w:p w14:paraId="2F83703D" w14:textId="77777777" w:rsidR="00D939DC" w:rsidRDefault="00D939DC" w:rsidP="00D939DC"/>
        </w:tc>
        <w:tc>
          <w:tcPr>
            <w:tcW w:w="2506" w:type="dxa"/>
          </w:tcPr>
          <w:p w14:paraId="6075AEE6" w14:textId="77777777" w:rsidR="00D939DC" w:rsidRDefault="00D939DC" w:rsidP="00D939DC"/>
        </w:tc>
        <w:tc>
          <w:tcPr>
            <w:tcW w:w="2506" w:type="dxa"/>
          </w:tcPr>
          <w:p w14:paraId="1DC3861F" w14:textId="77777777" w:rsidR="00D939DC" w:rsidRDefault="00D939DC" w:rsidP="00D939DC"/>
        </w:tc>
      </w:tr>
      <w:tr w:rsidR="00D939DC" w14:paraId="48F37520" w14:textId="77777777" w:rsidTr="00D939DC">
        <w:trPr>
          <w:trHeight w:val="274"/>
        </w:trPr>
        <w:tc>
          <w:tcPr>
            <w:tcW w:w="10062" w:type="dxa"/>
            <w:gridSpan w:val="4"/>
          </w:tcPr>
          <w:p w14:paraId="39FD6409" w14:textId="77777777" w:rsidR="00D939DC" w:rsidRPr="004E78BF" w:rsidRDefault="00D939DC" w:rsidP="00D939DC">
            <w:pPr>
              <w:rPr>
                <w:b/>
                <w:bCs/>
              </w:rPr>
            </w:pPr>
            <w:r w:rsidRPr="004E78BF">
              <w:rPr>
                <w:rFonts w:ascii="Calibri" w:hAnsi="Calibri" w:cs="Calibri"/>
                <w:b/>
                <w:bCs/>
              </w:rPr>
              <w:t>Hazard pictogram:</w:t>
            </w:r>
          </w:p>
        </w:tc>
      </w:tr>
      <w:tr w:rsidR="00D939DC" w14:paraId="0537F801" w14:textId="77777777" w:rsidTr="00D939DC">
        <w:trPr>
          <w:trHeight w:val="289"/>
        </w:trPr>
        <w:tc>
          <w:tcPr>
            <w:tcW w:w="10062" w:type="dxa"/>
            <w:gridSpan w:val="4"/>
          </w:tcPr>
          <w:p w14:paraId="3EE12DE2" w14:textId="77777777" w:rsidR="00D939DC" w:rsidRDefault="00D939DC" w:rsidP="00D939DC">
            <w:r>
              <w:t>Not a hazardous substance or mixture</w:t>
            </w:r>
          </w:p>
          <w:p w14:paraId="5FAA0819" w14:textId="77777777" w:rsidR="00D939DC" w:rsidRDefault="00D939DC" w:rsidP="00D939DC"/>
          <w:p w14:paraId="19058E7C" w14:textId="77777777" w:rsidR="00D939DC" w:rsidRDefault="00D939DC" w:rsidP="00D939DC"/>
        </w:tc>
      </w:tr>
    </w:tbl>
    <w:p w14:paraId="61623364" w14:textId="77777777" w:rsidR="00BF763E" w:rsidRDefault="00BF763E" w:rsidP="00237F5A">
      <w:pPr>
        <w:rPr>
          <w:sz w:val="16"/>
          <w:szCs w:val="16"/>
        </w:rPr>
      </w:pPr>
    </w:p>
    <w:p w14:paraId="5BA85F12" w14:textId="756D0388" w:rsidR="00237F5A" w:rsidRPr="00237F5A" w:rsidRDefault="00237F5A">
      <w:pPr>
        <w:rPr>
          <w:sz w:val="16"/>
          <w:szCs w:val="16"/>
        </w:rPr>
      </w:pPr>
    </w:p>
    <w:p w14:paraId="72CE31E3" w14:textId="511F9A06" w:rsidR="004E78BF" w:rsidRDefault="004E78BF"/>
    <w:p w14:paraId="4464C068" w14:textId="77777777" w:rsidR="00237F5A" w:rsidRDefault="00237F5A"/>
    <w:p w14:paraId="286B93E3" w14:textId="42153891" w:rsidR="00C348F4" w:rsidRDefault="00C348F4"/>
    <w:p w14:paraId="088C6A52"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0DD78A6F"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20E6721C"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43B44EF9"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Style w:val="TableGrid"/>
        <w:tblW w:w="9808" w:type="dxa"/>
        <w:tblLook w:val="04A0" w:firstRow="1" w:lastRow="0" w:firstColumn="1" w:lastColumn="0" w:noHBand="0" w:noVBand="1"/>
      </w:tblPr>
      <w:tblGrid>
        <w:gridCol w:w="890"/>
        <w:gridCol w:w="1594"/>
        <w:gridCol w:w="2438"/>
        <w:gridCol w:w="2443"/>
        <w:gridCol w:w="2443"/>
      </w:tblGrid>
      <w:tr w:rsidR="00D939DC" w14:paraId="5D48A3A0" w14:textId="77777777" w:rsidTr="00244666">
        <w:trPr>
          <w:trHeight w:val="275"/>
        </w:trPr>
        <w:tc>
          <w:tcPr>
            <w:tcW w:w="890" w:type="dxa"/>
            <w:shd w:val="clear" w:color="auto" w:fill="9CC2E5" w:themeFill="accent5" w:themeFillTint="99"/>
            <w:vAlign w:val="bottom"/>
          </w:tcPr>
          <w:p w14:paraId="6DBB019E" w14:textId="77777777" w:rsidR="00D939DC" w:rsidRDefault="00D939DC" w:rsidP="00D374BB">
            <w:r w:rsidRPr="004E78BF">
              <w:rPr>
                <w:rFonts w:ascii="Calibri" w:eastAsia="Times New Roman" w:hAnsi="Calibri" w:cs="Calibri"/>
                <w:b/>
                <w:bCs/>
                <w:color w:val="000000"/>
                <w:lang w:eastAsia="en-GB"/>
              </w:rPr>
              <w:t>Section 3</w:t>
            </w:r>
          </w:p>
        </w:tc>
        <w:tc>
          <w:tcPr>
            <w:tcW w:w="8918" w:type="dxa"/>
            <w:gridSpan w:val="4"/>
            <w:shd w:val="clear" w:color="auto" w:fill="9CC2E5" w:themeFill="accent5" w:themeFillTint="99"/>
            <w:vAlign w:val="bottom"/>
          </w:tcPr>
          <w:p w14:paraId="3A39FA6B" w14:textId="65E091AB" w:rsidR="00D939DC" w:rsidRDefault="00D939DC" w:rsidP="00D374BB">
            <w:r w:rsidRPr="004E78BF">
              <w:rPr>
                <w:rFonts w:ascii="Calibri" w:eastAsia="Times New Roman" w:hAnsi="Calibri" w:cs="Calibri"/>
                <w:b/>
                <w:bCs/>
                <w:color w:val="000000"/>
                <w:lang w:eastAsia="en-GB"/>
              </w:rPr>
              <w:t>Composition/information on ingredients</w:t>
            </w:r>
            <w:r>
              <w:rPr>
                <w:rFonts w:ascii="Calibri" w:eastAsia="Times New Roman" w:hAnsi="Calibri" w:cs="Calibri"/>
                <w:b/>
                <w:bCs/>
                <w:color w:val="000000"/>
                <w:lang w:eastAsia="en-GB"/>
              </w:rPr>
              <w:t xml:space="preserve"> - Continued</w:t>
            </w:r>
          </w:p>
        </w:tc>
      </w:tr>
      <w:tr w:rsidR="00D939DC" w:rsidRPr="00BB5CDE" w14:paraId="6C687EB3" w14:textId="77777777" w:rsidTr="00D374BB">
        <w:trPr>
          <w:trHeight w:val="275"/>
        </w:trPr>
        <w:tc>
          <w:tcPr>
            <w:tcW w:w="9808" w:type="dxa"/>
            <w:gridSpan w:val="5"/>
          </w:tcPr>
          <w:p w14:paraId="46BA1946" w14:textId="040B4391" w:rsidR="00D939DC" w:rsidRPr="00BB5CDE" w:rsidRDefault="00D939DC" w:rsidP="00D374BB">
            <w:pPr>
              <w:textAlignment w:val="top"/>
              <w:rPr>
                <w:rFonts w:cstheme="minorHAnsi"/>
                <w:bCs/>
              </w:rPr>
            </w:pPr>
            <w:r w:rsidRPr="00BB5CDE">
              <w:rPr>
                <w:rFonts w:cstheme="minorHAnsi"/>
                <w:bCs/>
              </w:rPr>
              <w:t xml:space="preserve">Sodium </w:t>
            </w:r>
            <w:r>
              <w:rPr>
                <w:rFonts w:cstheme="minorHAnsi"/>
                <w:bCs/>
              </w:rPr>
              <w:t>carbonate</w:t>
            </w:r>
          </w:p>
        </w:tc>
      </w:tr>
      <w:tr w:rsidR="00D939DC" w:rsidRPr="004E78BF" w14:paraId="05FB91C3" w14:textId="77777777" w:rsidTr="00244666">
        <w:trPr>
          <w:trHeight w:val="260"/>
        </w:trPr>
        <w:tc>
          <w:tcPr>
            <w:tcW w:w="2484" w:type="dxa"/>
            <w:gridSpan w:val="2"/>
          </w:tcPr>
          <w:p w14:paraId="7FD184EC" w14:textId="77777777" w:rsidR="00D939DC" w:rsidRPr="004E78BF" w:rsidRDefault="00D939DC" w:rsidP="00D374BB">
            <w:pPr>
              <w:rPr>
                <w:b/>
                <w:bCs/>
              </w:rPr>
            </w:pPr>
            <w:r w:rsidRPr="004E78BF">
              <w:rPr>
                <w:b/>
                <w:bCs/>
              </w:rPr>
              <w:t>EC-No:</w:t>
            </w:r>
          </w:p>
        </w:tc>
        <w:tc>
          <w:tcPr>
            <w:tcW w:w="2438" w:type="dxa"/>
          </w:tcPr>
          <w:p w14:paraId="23E54128" w14:textId="77777777" w:rsidR="00D939DC" w:rsidRPr="004E78BF" w:rsidRDefault="00D939DC" w:rsidP="00D374BB">
            <w:pPr>
              <w:rPr>
                <w:b/>
                <w:bCs/>
              </w:rPr>
            </w:pPr>
            <w:r w:rsidRPr="004E78BF">
              <w:rPr>
                <w:b/>
                <w:bCs/>
              </w:rPr>
              <w:t>CAS:</w:t>
            </w:r>
          </w:p>
        </w:tc>
        <w:tc>
          <w:tcPr>
            <w:tcW w:w="2443" w:type="dxa"/>
          </w:tcPr>
          <w:p w14:paraId="2D0152E8" w14:textId="77777777" w:rsidR="00D939DC" w:rsidRPr="004E78BF" w:rsidRDefault="00D939DC" w:rsidP="00D374BB">
            <w:pPr>
              <w:rPr>
                <w:b/>
                <w:bCs/>
              </w:rPr>
            </w:pPr>
            <w:r w:rsidRPr="004E78BF">
              <w:rPr>
                <w:b/>
                <w:bCs/>
              </w:rPr>
              <w:t>Registration Number:</w:t>
            </w:r>
          </w:p>
        </w:tc>
        <w:tc>
          <w:tcPr>
            <w:tcW w:w="2443" w:type="dxa"/>
          </w:tcPr>
          <w:p w14:paraId="26D64AAD" w14:textId="77777777" w:rsidR="00D939DC" w:rsidRPr="004E78BF" w:rsidRDefault="00D939DC" w:rsidP="00D374BB">
            <w:pPr>
              <w:rPr>
                <w:b/>
                <w:bCs/>
              </w:rPr>
            </w:pPr>
            <w:r w:rsidRPr="004E78BF">
              <w:rPr>
                <w:b/>
                <w:bCs/>
              </w:rPr>
              <w:t>Proportion:</w:t>
            </w:r>
          </w:p>
        </w:tc>
      </w:tr>
      <w:tr w:rsidR="00D939DC" w14:paraId="049C6693" w14:textId="77777777" w:rsidTr="00244666">
        <w:trPr>
          <w:trHeight w:val="275"/>
        </w:trPr>
        <w:tc>
          <w:tcPr>
            <w:tcW w:w="2484" w:type="dxa"/>
            <w:gridSpan w:val="2"/>
          </w:tcPr>
          <w:p w14:paraId="1F13A12F" w14:textId="257E3500" w:rsidR="00D939DC" w:rsidRDefault="00CD4D3E" w:rsidP="00D374BB">
            <w:r>
              <w:t>207-838-8</w:t>
            </w:r>
          </w:p>
        </w:tc>
        <w:tc>
          <w:tcPr>
            <w:tcW w:w="2438" w:type="dxa"/>
          </w:tcPr>
          <w:p w14:paraId="4F1B5C85" w14:textId="75E3C1BB" w:rsidR="00D939DC" w:rsidRDefault="00CD4D3E" w:rsidP="00D374BB">
            <w:r>
              <w:t>497-19-8</w:t>
            </w:r>
          </w:p>
        </w:tc>
        <w:tc>
          <w:tcPr>
            <w:tcW w:w="2443" w:type="dxa"/>
          </w:tcPr>
          <w:p w14:paraId="67B928FD" w14:textId="77777777" w:rsidR="00D939DC" w:rsidRDefault="00D939DC" w:rsidP="00D374BB"/>
        </w:tc>
        <w:tc>
          <w:tcPr>
            <w:tcW w:w="2443" w:type="dxa"/>
          </w:tcPr>
          <w:p w14:paraId="45666779" w14:textId="77777777" w:rsidR="00D939DC" w:rsidRDefault="00D939DC" w:rsidP="00D374BB"/>
        </w:tc>
      </w:tr>
      <w:tr w:rsidR="00D939DC" w:rsidRPr="004E78BF" w14:paraId="4FE6A160" w14:textId="77777777" w:rsidTr="00D374BB">
        <w:trPr>
          <w:trHeight w:val="260"/>
        </w:trPr>
        <w:tc>
          <w:tcPr>
            <w:tcW w:w="9808" w:type="dxa"/>
            <w:gridSpan w:val="5"/>
          </w:tcPr>
          <w:p w14:paraId="7F17D22A" w14:textId="77777777" w:rsidR="00D939DC" w:rsidRPr="004E78BF" w:rsidRDefault="00D939DC" w:rsidP="00D374BB">
            <w:pPr>
              <w:rPr>
                <w:rFonts w:cstheme="minorHAnsi"/>
              </w:rPr>
            </w:pPr>
            <w:r w:rsidRPr="004E78BF">
              <w:rPr>
                <w:rFonts w:cstheme="minorHAnsi"/>
                <w:b/>
                <w:bCs/>
              </w:rPr>
              <w:t>Classification according to Regulation (EC) No: 1272/2008:</w:t>
            </w:r>
          </w:p>
        </w:tc>
      </w:tr>
      <w:tr w:rsidR="00D939DC" w14:paraId="3C90381C" w14:textId="77777777" w:rsidTr="00244666">
        <w:trPr>
          <w:trHeight w:val="275"/>
        </w:trPr>
        <w:tc>
          <w:tcPr>
            <w:tcW w:w="2484" w:type="dxa"/>
            <w:gridSpan w:val="2"/>
          </w:tcPr>
          <w:p w14:paraId="5DC9AD20" w14:textId="77777777" w:rsidR="00D939DC" w:rsidRDefault="00D939DC" w:rsidP="00D374BB"/>
        </w:tc>
        <w:tc>
          <w:tcPr>
            <w:tcW w:w="2438" w:type="dxa"/>
          </w:tcPr>
          <w:p w14:paraId="1D0388E2" w14:textId="77777777" w:rsidR="00D939DC" w:rsidRDefault="00D939DC" w:rsidP="00D374BB"/>
        </w:tc>
        <w:tc>
          <w:tcPr>
            <w:tcW w:w="2443" w:type="dxa"/>
          </w:tcPr>
          <w:p w14:paraId="2BA6FAED" w14:textId="77777777" w:rsidR="00D939DC" w:rsidRDefault="00D939DC" w:rsidP="00D374BB"/>
        </w:tc>
        <w:tc>
          <w:tcPr>
            <w:tcW w:w="2443" w:type="dxa"/>
          </w:tcPr>
          <w:p w14:paraId="3FF5321C" w14:textId="77777777" w:rsidR="00D939DC" w:rsidRDefault="00D939DC" w:rsidP="00D374BB"/>
        </w:tc>
      </w:tr>
      <w:tr w:rsidR="00D939DC" w:rsidRPr="004E78BF" w14:paraId="45DFC12B" w14:textId="77777777" w:rsidTr="00D374BB">
        <w:trPr>
          <w:trHeight w:val="260"/>
        </w:trPr>
        <w:tc>
          <w:tcPr>
            <w:tcW w:w="9808" w:type="dxa"/>
            <w:gridSpan w:val="5"/>
          </w:tcPr>
          <w:p w14:paraId="03C55F25" w14:textId="77777777" w:rsidR="00D939DC" w:rsidRPr="004E78BF" w:rsidRDefault="00D939DC" w:rsidP="00D374BB">
            <w:pPr>
              <w:rPr>
                <w:b/>
                <w:bCs/>
              </w:rPr>
            </w:pPr>
            <w:r w:rsidRPr="004E78BF">
              <w:rPr>
                <w:rFonts w:ascii="Calibri" w:hAnsi="Calibri" w:cs="Calibri"/>
                <w:b/>
                <w:bCs/>
              </w:rPr>
              <w:t>Hazard pictogram:</w:t>
            </w:r>
          </w:p>
        </w:tc>
      </w:tr>
      <w:tr w:rsidR="00D939DC" w14:paraId="2B9EC2DD" w14:textId="77777777" w:rsidTr="00D374BB">
        <w:trPr>
          <w:trHeight w:val="275"/>
        </w:trPr>
        <w:tc>
          <w:tcPr>
            <w:tcW w:w="9808" w:type="dxa"/>
            <w:gridSpan w:val="5"/>
          </w:tcPr>
          <w:p w14:paraId="5B432A7A" w14:textId="29DA67C5" w:rsidR="00D939DC" w:rsidRDefault="00CD4D3E" w:rsidP="00D374BB">
            <w:r>
              <w:rPr>
                <w:noProof/>
              </w:rPr>
              <w:drawing>
                <wp:inline distT="0" distB="0" distL="0" distR="0" wp14:anchorId="3ACBAEFB" wp14:editId="3304B8CA">
                  <wp:extent cx="109537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5375" cy="904875"/>
                          </a:xfrm>
                          <a:prstGeom prst="rect">
                            <a:avLst/>
                          </a:prstGeom>
                        </pic:spPr>
                      </pic:pic>
                    </a:graphicData>
                  </a:graphic>
                </wp:inline>
              </w:drawing>
            </w:r>
          </w:p>
          <w:p w14:paraId="3AC17B2A" w14:textId="77777777" w:rsidR="00D939DC" w:rsidRDefault="00D939DC" w:rsidP="00D374BB"/>
        </w:tc>
      </w:tr>
    </w:tbl>
    <w:p w14:paraId="2B6ACCF1" w14:textId="77777777" w:rsidR="00BF763E" w:rsidRDefault="00BF763E" w:rsidP="00BE06D0"/>
    <w:tbl>
      <w:tblPr>
        <w:tblStyle w:val="TableGrid"/>
        <w:tblW w:w="9808" w:type="dxa"/>
        <w:tblLook w:val="04A0" w:firstRow="1" w:lastRow="0" w:firstColumn="1" w:lastColumn="0" w:noHBand="0" w:noVBand="1"/>
      </w:tblPr>
      <w:tblGrid>
        <w:gridCol w:w="2452"/>
        <w:gridCol w:w="2452"/>
        <w:gridCol w:w="2452"/>
        <w:gridCol w:w="2452"/>
      </w:tblGrid>
      <w:tr w:rsidR="00CD4D3E" w:rsidRPr="00BB5CDE" w14:paraId="5C1B65EE" w14:textId="77777777" w:rsidTr="00D374BB">
        <w:trPr>
          <w:trHeight w:val="275"/>
        </w:trPr>
        <w:tc>
          <w:tcPr>
            <w:tcW w:w="9808" w:type="dxa"/>
            <w:gridSpan w:val="4"/>
          </w:tcPr>
          <w:p w14:paraId="51A5AE45" w14:textId="613A3965" w:rsidR="00CD4D3E" w:rsidRPr="00BB5CDE" w:rsidRDefault="00CD4D3E" w:rsidP="00D374BB">
            <w:pPr>
              <w:textAlignment w:val="top"/>
              <w:rPr>
                <w:rFonts w:cstheme="minorHAnsi"/>
                <w:bCs/>
              </w:rPr>
            </w:pPr>
            <w:r>
              <w:rPr>
                <w:rFonts w:cstheme="minorHAnsi"/>
                <w:bCs/>
              </w:rPr>
              <w:t>Borate</w:t>
            </w:r>
          </w:p>
        </w:tc>
      </w:tr>
      <w:tr w:rsidR="00CD4D3E" w:rsidRPr="004E78BF" w14:paraId="6ECB3400" w14:textId="77777777" w:rsidTr="00D374BB">
        <w:trPr>
          <w:trHeight w:val="260"/>
        </w:trPr>
        <w:tc>
          <w:tcPr>
            <w:tcW w:w="2452" w:type="dxa"/>
          </w:tcPr>
          <w:p w14:paraId="222245A3" w14:textId="77777777" w:rsidR="00CD4D3E" w:rsidRPr="004E78BF" w:rsidRDefault="00CD4D3E" w:rsidP="00D374BB">
            <w:pPr>
              <w:rPr>
                <w:b/>
                <w:bCs/>
              </w:rPr>
            </w:pPr>
            <w:r w:rsidRPr="004E78BF">
              <w:rPr>
                <w:b/>
                <w:bCs/>
              </w:rPr>
              <w:t>EC-No:</w:t>
            </w:r>
          </w:p>
        </w:tc>
        <w:tc>
          <w:tcPr>
            <w:tcW w:w="2452" w:type="dxa"/>
          </w:tcPr>
          <w:p w14:paraId="17D64074" w14:textId="77777777" w:rsidR="00CD4D3E" w:rsidRPr="004E78BF" w:rsidRDefault="00CD4D3E" w:rsidP="00D374BB">
            <w:pPr>
              <w:rPr>
                <w:b/>
                <w:bCs/>
              </w:rPr>
            </w:pPr>
            <w:r w:rsidRPr="004E78BF">
              <w:rPr>
                <w:b/>
                <w:bCs/>
              </w:rPr>
              <w:t>CAS:</w:t>
            </w:r>
          </w:p>
        </w:tc>
        <w:tc>
          <w:tcPr>
            <w:tcW w:w="2452" w:type="dxa"/>
          </w:tcPr>
          <w:p w14:paraId="11736B80" w14:textId="77777777" w:rsidR="00CD4D3E" w:rsidRPr="004E78BF" w:rsidRDefault="00CD4D3E" w:rsidP="00D374BB">
            <w:pPr>
              <w:rPr>
                <w:b/>
                <w:bCs/>
              </w:rPr>
            </w:pPr>
            <w:r w:rsidRPr="004E78BF">
              <w:rPr>
                <w:b/>
                <w:bCs/>
              </w:rPr>
              <w:t>Registration Number:</w:t>
            </w:r>
          </w:p>
        </w:tc>
        <w:tc>
          <w:tcPr>
            <w:tcW w:w="2452" w:type="dxa"/>
          </w:tcPr>
          <w:p w14:paraId="13EFBA4F" w14:textId="77777777" w:rsidR="00CD4D3E" w:rsidRPr="004E78BF" w:rsidRDefault="00CD4D3E" w:rsidP="00D374BB">
            <w:pPr>
              <w:rPr>
                <w:b/>
                <w:bCs/>
              </w:rPr>
            </w:pPr>
            <w:r w:rsidRPr="004E78BF">
              <w:rPr>
                <w:b/>
                <w:bCs/>
              </w:rPr>
              <w:t>Proportion:</w:t>
            </w:r>
          </w:p>
        </w:tc>
      </w:tr>
      <w:tr w:rsidR="00CD4D3E" w14:paraId="1AB332EA" w14:textId="77777777" w:rsidTr="00D374BB">
        <w:trPr>
          <w:trHeight w:val="275"/>
        </w:trPr>
        <w:tc>
          <w:tcPr>
            <w:tcW w:w="2452" w:type="dxa"/>
          </w:tcPr>
          <w:p w14:paraId="0496D2E6" w14:textId="11B8C8E9" w:rsidR="00CD4D3E" w:rsidRDefault="00CD4D3E" w:rsidP="00D374BB"/>
        </w:tc>
        <w:tc>
          <w:tcPr>
            <w:tcW w:w="2452" w:type="dxa"/>
          </w:tcPr>
          <w:p w14:paraId="29256E70" w14:textId="790057BA" w:rsidR="00CD4D3E" w:rsidRDefault="00CD4D3E" w:rsidP="00D374BB"/>
        </w:tc>
        <w:tc>
          <w:tcPr>
            <w:tcW w:w="2452" w:type="dxa"/>
          </w:tcPr>
          <w:p w14:paraId="1C0A90F6" w14:textId="77777777" w:rsidR="00CD4D3E" w:rsidRDefault="00CD4D3E" w:rsidP="00D374BB"/>
        </w:tc>
        <w:tc>
          <w:tcPr>
            <w:tcW w:w="2452" w:type="dxa"/>
          </w:tcPr>
          <w:p w14:paraId="5C67F1C6" w14:textId="77777777" w:rsidR="00CD4D3E" w:rsidRDefault="00CD4D3E" w:rsidP="00D374BB"/>
        </w:tc>
      </w:tr>
      <w:tr w:rsidR="00CD4D3E" w:rsidRPr="004E78BF" w14:paraId="27442DA5" w14:textId="77777777" w:rsidTr="00D374BB">
        <w:trPr>
          <w:trHeight w:val="260"/>
        </w:trPr>
        <w:tc>
          <w:tcPr>
            <w:tcW w:w="9808" w:type="dxa"/>
            <w:gridSpan w:val="4"/>
          </w:tcPr>
          <w:p w14:paraId="67B509C1" w14:textId="77777777" w:rsidR="00CD4D3E" w:rsidRPr="004E78BF" w:rsidRDefault="00CD4D3E" w:rsidP="00D374BB">
            <w:pPr>
              <w:rPr>
                <w:rFonts w:cstheme="minorHAnsi"/>
              </w:rPr>
            </w:pPr>
            <w:r w:rsidRPr="004E78BF">
              <w:rPr>
                <w:rFonts w:cstheme="minorHAnsi"/>
                <w:b/>
                <w:bCs/>
              </w:rPr>
              <w:t>Classification according to Regulation (EC) No: 1272/2008:</w:t>
            </w:r>
          </w:p>
        </w:tc>
      </w:tr>
      <w:tr w:rsidR="00CD4D3E" w14:paraId="06304A95" w14:textId="77777777" w:rsidTr="00D374BB">
        <w:trPr>
          <w:trHeight w:val="275"/>
        </w:trPr>
        <w:tc>
          <w:tcPr>
            <w:tcW w:w="2452" w:type="dxa"/>
          </w:tcPr>
          <w:p w14:paraId="7D97E86E" w14:textId="77777777" w:rsidR="00CD4D3E" w:rsidRDefault="00CD4D3E" w:rsidP="00D374BB"/>
        </w:tc>
        <w:tc>
          <w:tcPr>
            <w:tcW w:w="2452" w:type="dxa"/>
          </w:tcPr>
          <w:p w14:paraId="47BCCDD4" w14:textId="77777777" w:rsidR="00CD4D3E" w:rsidRDefault="00CD4D3E" w:rsidP="00D374BB"/>
        </w:tc>
        <w:tc>
          <w:tcPr>
            <w:tcW w:w="2452" w:type="dxa"/>
          </w:tcPr>
          <w:p w14:paraId="3131203F" w14:textId="77777777" w:rsidR="00CD4D3E" w:rsidRDefault="00CD4D3E" w:rsidP="00D374BB"/>
        </w:tc>
        <w:tc>
          <w:tcPr>
            <w:tcW w:w="2452" w:type="dxa"/>
          </w:tcPr>
          <w:p w14:paraId="44AEEFBF" w14:textId="77777777" w:rsidR="00CD4D3E" w:rsidRDefault="00CD4D3E" w:rsidP="00D374BB"/>
        </w:tc>
      </w:tr>
      <w:tr w:rsidR="00CD4D3E" w:rsidRPr="004E78BF" w14:paraId="61401ED1" w14:textId="77777777" w:rsidTr="00D374BB">
        <w:trPr>
          <w:trHeight w:val="260"/>
        </w:trPr>
        <w:tc>
          <w:tcPr>
            <w:tcW w:w="9808" w:type="dxa"/>
            <w:gridSpan w:val="4"/>
          </w:tcPr>
          <w:p w14:paraId="05A9E197" w14:textId="77777777" w:rsidR="00CD4D3E" w:rsidRPr="004E78BF" w:rsidRDefault="00CD4D3E" w:rsidP="00D374BB">
            <w:pPr>
              <w:rPr>
                <w:b/>
                <w:bCs/>
              </w:rPr>
            </w:pPr>
            <w:r w:rsidRPr="004E78BF">
              <w:rPr>
                <w:rFonts w:ascii="Calibri" w:hAnsi="Calibri" w:cs="Calibri"/>
                <w:b/>
                <w:bCs/>
              </w:rPr>
              <w:t>Hazard pictogram:</w:t>
            </w:r>
          </w:p>
        </w:tc>
      </w:tr>
      <w:tr w:rsidR="00CD4D3E" w14:paraId="60AF5ED5" w14:textId="77777777" w:rsidTr="00D374BB">
        <w:trPr>
          <w:trHeight w:val="275"/>
        </w:trPr>
        <w:tc>
          <w:tcPr>
            <w:tcW w:w="9808" w:type="dxa"/>
            <w:gridSpan w:val="4"/>
          </w:tcPr>
          <w:p w14:paraId="73EB2445" w14:textId="17595EEC" w:rsidR="00CD4D3E" w:rsidRDefault="00CD4D3E" w:rsidP="00D374BB">
            <w:r>
              <w:t>Not a hazardous substance or mixture</w:t>
            </w:r>
          </w:p>
          <w:p w14:paraId="1EDB5DEF" w14:textId="77777777" w:rsidR="00CD4D3E" w:rsidRDefault="00CD4D3E" w:rsidP="00D374BB"/>
        </w:tc>
      </w:tr>
    </w:tbl>
    <w:p w14:paraId="1A0B1CE8" w14:textId="657A9374" w:rsidR="00BF763E" w:rsidRDefault="00BF763E" w:rsidP="00BE06D0">
      <w:pPr>
        <w:rPr>
          <w:sz w:val="16"/>
          <w:szCs w:val="16"/>
        </w:rPr>
      </w:pPr>
    </w:p>
    <w:p w14:paraId="2A77BBEF" w14:textId="4E717DCA" w:rsidR="00244666" w:rsidRDefault="00244666" w:rsidP="00BE06D0">
      <w:pPr>
        <w:rPr>
          <w:sz w:val="16"/>
          <w:szCs w:val="16"/>
        </w:rPr>
      </w:pPr>
    </w:p>
    <w:p w14:paraId="72F39089" w14:textId="04FCD607" w:rsidR="00244666" w:rsidRDefault="00244666" w:rsidP="00BE06D0">
      <w:pPr>
        <w:rPr>
          <w:sz w:val="16"/>
          <w:szCs w:val="16"/>
        </w:rPr>
      </w:pPr>
    </w:p>
    <w:p w14:paraId="72AB8090" w14:textId="38701318" w:rsidR="00244666" w:rsidRDefault="00244666" w:rsidP="00BE06D0">
      <w:pPr>
        <w:rPr>
          <w:sz w:val="16"/>
          <w:szCs w:val="16"/>
        </w:rPr>
      </w:pPr>
    </w:p>
    <w:p w14:paraId="3E994015" w14:textId="183C4098" w:rsidR="00244666" w:rsidRDefault="00244666" w:rsidP="00BE06D0">
      <w:pPr>
        <w:rPr>
          <w:sz w:val="16"/>
          <w:szCs w:val="16"/>
        </w:rPr>
      </w:pPr>
    </w:p>
    <w:p w14:paraId="5A86CE53" w14:textId="00A62E75" w:rsidR="00244666" w:rsidRDefault="00244666" w:rsidP="00BE06D0">
      <w:pPr>
        <w:rPr>
          <w:sz w:val="16"/>
          <w:szCs w:val="16"/>
        </w:rPr>
      </w:pPr>
    </w:p>
    <w:p w14:paraId="0250EBFD" w14:textId="757A0633" w:rsidR="00244666" w:rsidRDefault="00244666" w:rsidP="00BE06D0">
      <w:pPr>
        <w:rPr>
          <w:sz w:val="16"/>
          <w:szCs w:val="16"/>
        </w:rPr>
      </w:pPr>
    </w:p>
    <w:p w14:paraId="654CCE31" w14:textId="4E8F2277" w:rsidR="00244666" w:rsidRDefault="00244666" w:rsidP="00BE06D0">
      <w:pPr>
        <w:rPr>
          <w:sz w:val="16"/>
          <w:szCs w:val="16"/>
        </w:rPr>
      </w:pPr>
    </w:p>
    <w:p w14:paraId="642A01F3" w14:textId="3A99B57F" w:rsidR="00244666" w:rsidRDefault="00244666" w:rsidP="00BE06D0">
      <w:pPr>
        <w:rPr>
          <w:sz w:val="16"/>
          <w:szCs w:val="16"/>
        </w:rPr>
      </w:pPr>
    </w:p>
    <w:p w14:paraId="35D4AA65" w14:textId="3A99B5B1" w:rsidR="00244666" w:rsidRDefault="00244666" w:rsidP="00BE06D0">
      <w:pPr>
        <w:rPr>
          <w:sz w:val="16"/>
          <w:szCs w:val="16"/>
        </w:rPr>
      </w:pPr>
    </w:p>
    <w:p w14:paraId="35DC0857" w14:textId="5538BE8E" w:rsidR="00244666" w:rsidRDefault="00244666" w:rsidP="00BE06D0">
      <w:pPr>
        <w:rPr>
          <w:sz w:val="16"/>
          <w:szCs w:val="16"/>
        </w:rPr>
      </w:pPr>
    </w:p>
    <w:p w14:paraId="7CF33C54" w14:textId="1A5E4E31" w:rsidR="00244666" w:rsidRDefault="00244666" w:rsidP="00BE06D0">
      <w:pPr>
        <w:rPr>
          <w:sz w:val="16"/>
          <w:szCs w:val="16"/>
        </w:rPr>
      </w:pPr>
    </w:p>
    <w:p w14:paraId="2EEA6207" w14:textId="70BF712B" w:rsidR="00244666" w:rsidRDefault="00244666" w:rsidP="00BE06D0">
      <w:pPr>
        <w:rPr>
          <w:sz w:val="16"/>
          <w:szCs w:val="16"/>
        </w:rPr>
      </w:pPr>
    </w:p>
    <w:p w14:paraId="7B657B86" w14:textId="7F40BC16" w:rsidR="00244666" w:rsidRDefault="00244666" w:rsidP="00BE06D0">
      <w:pPr>
        <w:rPr>
          <w:sz w:val="16"/>
          <w:szCs w:val="16"/>
        </w:rPr>
      </w:pPr>
    </w:p>
    <w:p w14:paraId="6794EB31"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570FA804"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0EAD8CE7"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33033F87"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844" w:type="dxa"/>
        <w:tblLook w:val="04A0" w:firstRow="1" w:lastRow="0" w:firstColumn="1" w:lastColumn="0" w:noHBand="0" w:noVBand="1"/>
      </w:tblPr>
      <w:tblGrid>
        <w:gridCol w:w="922"/>
        <w:gridCol w:w="2307"/>
        <w:gridCol w:w="6615"/>
      </w:tblGrid>
      <w:tr w:rsidR="001A721A" w:rsidRPr="001A721A" w14:paraId="16313AD3" w14:textId="77777777" w:rsidTr="00494466">
        <w:trPr>
          <w:trHeight w:val="290"/>
        </w:trPr>
        <w:tc>
          <w:tcPr>
            <w:tcW w:w="922"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2EF4A78D" w14:textId="77777777" w:rsidR="001A721A" w:rsidRPr="001A721A" w:rsidRDefault="001A721A" w:rsidP="001A721A">
            <w:pPr>
              <w:spacing w:after="0" w:line="240" w:lineRule="auto"/>
              <w:jc w:val="center"/>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Section 4</w:t>
            </w:r>
          </w:p>
        </w:tc>
        <w:tc>
          <w:tcPr>
            <w:tcW w:w="8922" w:type="dxa"/>
            <w:gridSpan w:val="2"/>
            <w:tcBorders>
              <w:top w:val="single" w:sz="4" w:space="0" w:color="auto"/>
              <w:left w:val="nil"/>
              <w:bottom w:val="single" w:sz="4" w:space="0" w:color="auto"/>
              <w:right w:val="single" w:sz="4" w:space="0" w:color="auto"/>
            </w:tcBorders>
            <w:shd w:val="clear" w:color="000000" w:fill="9BC2E6"/>
            <w:noWrap/>
            <w:vAlign w:val="bottom"/>
            <w:hideMark/>
          </w:tcPr>
          <w:p w14:paraId="7ACC99B2"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First aid measures</w:t>
            </w:r>
          </w:p>
        </w:tc>
      </w:tr>
      <w:tr w:rsidR="001A721A" w:rsidRPr="001A721A" w14:paraId="2AD3EBC5" w14:textId="77777777" w:rsidTr="00494466">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79AA7F8C" w14:textId="77777777" w:rsidR="001A721A" w:rsidRPr="001A721A" w:rsidRDefault="001A721A" w:rsidP="001A721A">
            <w:pPr>
              <w:spacing w:after="0" w:line="240" w:lineRule="auto"/>
              <w:jc w:val="right"/>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4.1</w:t>
            </w:r>
          </w:p>
        </w:tc>
        <w:tc>
          <w:tcPr>
            <w:tcW w:w="89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CEC2854"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Description of first aid measures</w:t>
            </w:r>
          </w:p>
        </w:tc>
      </w:tr>
      <w:tr w:rsidR="00494466" w:rsidRPr="001A721A" w14:paraId="47A15800" w14:textId="77777777" w:rsidTr="00C348F4">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1F08A276"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nil"/>
              <w:left w:val="nil"/>
              <w:bottom w:val="single" w:sz="4" w:space="0" w:color="auto"/>
              <w:right w:val="single" w:sz="4" w:space="0" w:color="auto"/>
            </w:tcBorders>
            <w:shd w:val="clear" w:color="auto" w:fill="auto"/>
            <w:noWrap/>
            <w:vAlign w:val="bottom"/>
            <w:hideMark/>
          </w:tcPr>
          <w:p w14:paraId="294D3DB1"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General information</w:t>
            </w:r>
          </w:p>
        </w:tc>
        <w:tc>
          <w:tcPr>
            <w:tcW w:w="6615" w:type="dxa"/>
            <w:tcBorders>
              <w:top w:val="nil"/>
              <w:left w:val="nil"/>
              <w:bottom w:val="single" w:sz="4" w:space="0" w:color="auto"/>
              <w:right w:val="single" w:sz="4" w:space="0" w:color="auto"/>
            </w:tcBorders>
            <w:shd w:val="clear" w:color="auto" w:fill="auto"/>
            <w:noWrap/>
            <w:vAlign w:val="bottom"/>
            <w:hideMark/>
          </w:tcPr>
          <w:p w14:paraId="13448B51" w14:textId="56548533" w:rsidR="001A721A" w:rsidRPr="00A206A8" w:rsidRDefault="00A206A8" w:rsidP="00C348F4">
            <w:pPr>
              <w:pStyle w:val="Default"/>
              <w:ind w:right="778"/>
            </w:pPr>
            <w:r>
              <w:t>Never give anything by mouth to an unconscious person. If you feel unwell, seek medical advice (show the label if possible).</w:t>
            </w:r>
          </w:p>
        </w:tc>
      </w:tr>
      <w:tr w:rsidR="00494466" w:rsidRPr="001A721A" w14:paraId="1692EF9F" w14:textId="77777777" w:rsidTr="00C348F4">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13B9CCF9"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nil"/>
              <w:left w:val="nil"/>
              <w:bottom w:val="single" w:sz="4" w:space="0" w:color="auto"/>
              <w:right w:val="single" w:sz="4" w:space="0" w:color="auto"/>
            </w:tcBorders>
            <w:shd w:val="clear" w:color="auto" w:fill="auto"/>
            <w:noWrap/>
            <w:vAlign w:val="bottom"/>
            <w:hideMark/>
          </w:tcPr>
          <w:p w14:paraId="59F91F2F"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Following inhalation</w:t>
            </w:r>
          </w:p>
        </w:tc>
        <w:tc>
          <w:tcPr>
            <w:tcW w:w="6615" w:type="dxa"/>
            <w:tcBorders>
              <w:top w:val="nil"/>
              <w:left w:val="nil"/>
              <w:bottom w:val="single" w:sz="4" w:space="0" w:color="auto"/>
              <w:right w:val="single" w:sz="4" w:space="0" w:color="auto"/>
            </w:tcBorders>
            <w:shd w:val="clear" w:color="auto" w:fill="auto"/>
            <w:noWrap/>
            <w:vAlign w:val="bottom"/>
            <w:hideMark/>
          </w:tcPr>
          <w:p w14:paraId="452E26CA" w14:textId="6E67DC3D" w:rsidR="001A721A" w:rsidRPr="001A721A" w:rsidRDefault="00244666" w:rsidP="00C348F4">
            <w:pPr>
              <w:pStyle w:val="Default"/>
              <w:ind w:right="778"/>
              <w:rPr>
                <w:rFonts w:ascii="Calibri" w:hAnsi="Calibri" w:cs="Calibri"/>
                <w:lang w:eastAsia="en-GB"/>
              </w:rPr>
            </w:pPr>
            <w:r>
              <w:rPr>
                <w:color w:val="000000" w:themeColor="text1"/>
              </w:rPr>
              <w:t>Remove to fresh air and keep at rest in a position comfortable for breathing. Obtain medical attention if breathing difficulty persists.</w:t>
            </w:r>
          </w:p>
        </w:tc>
      </w:tr>
      <w:tr w:rsidR="00494466" w:rsidRPr="001A721A" w14:paraId="1B74D50B" w14:textId="77777777" w:rsidTr="00C348F4">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1DFF713E"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nil"/>
              <w:left w:val="nil"/>
              <w:bottom w:val="single" w:sz="4" w:space="0" w:color="auto"/>
              <w:right w:val="single" w:sz="4" w:space="0" w:color="auto"/>
            </w:tcBorders>
            <w:shd w:val="clear" w:color="auto" w:fill="auto"/>
            <w:noWrap/>
            <w:vAlign w:val="bottom"/>
            <w:hideMark/>
          </w:tcPr>
          <w:p w14:paraId="6BA82020"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Following skin contact</w:t>
            </w:r>
          </w:p>
        </w:tc>
        <w:tc>
          <w:tcPr>
            <w:tcW w:w="6615" w:type="dxa"/>
            <w:tcBorders>
              <w:top w:val="nil"/>
              <w:left w:val="nil"/>
              <w:bottom w:val="single" w:sz="4" w:space="0" w:color="auto"/>
              <w:right w:val="single" w:sz="4" w:space="0" w:color="auto"/>
            </w:tcBorders>
            <w:shd w:val="clear" w:color="auto" w:fill="auto"/>
            <w:noWrap/>
            <w:vAlign w:val="bottom"/>
            <w:hideMark/>
          </w:tcPr>
          <w:p w14:paraId="2BE56C34" w14:textId="432C1F79" w:rsidR="001A721A" w:rsidRPr="00A206A8" w:rsidRDefault="00244666" w:rsidP="001A721A">
            <w:pPr>
              <w:spacing w:after="0" w:line="240" w:lineRule="auto"/>
              <w:rPr>
                <w:rFonts w:ascii="Calibri" w:eastAsia="Times New Roman" w:hAnsi="Calibri" w:cs="Calibri"/>
                <w:bCs/>
                <w:color w:val="000000"/>
                <w:lang w:eastAsia="en-GB"/>
              </w:rPr>
            </w:pPr>
            <w:r>
              <w:rPr>
                <w:color w:val="000000" w:themeColor="text1"/>
              </w:rPr>
              <w:t>Remove contaminated clothing. Drench affected area with water or soap and water for at least 15 minutes. Wash contaminated clothing before reuse. Obtain medical attention if irritation develops or persists</w:t>
            </w:r>
          </w:p>
        </w:tc>
      </w:tr>
      <w:tr w:rsidR="00494466" w:rsidRPr="001A721A" w14:paraId="040AA6AD" w14:textId="77777777" w:rsidTr="00C348F4">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6C1DCBC7"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nil"/>
              <w:left w:val="nil"/>
              <w:bottom w:val="single" w:sz="4" w:space="0" w:color="auto"/>
              <w:right w:val="single" w:sz="4" w:space="0" w:color="auto"/>
            </w:tcBorders>
            <w:shd w:val="clear" w:color="auto" w:fill="auto"/>
            <w:noWrap/>
            <w:vAlign w:val="bottom"/>
            <w:hideMark/>
          </w:tcPr>
          <w:p w14:paraId="4E1F87C1"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Following eye contact</w:t>
            </w:r>
          </w:p>
        </w:tc>
        <w:tc>
          <w:tcPr>
            <w:tcW w:w="6615" w:type="dxa"/>
            <w:tcBorders>
              <w:top w:val="nil"/>
              <w:left w:val="nil"/>
              <w:bottom w:val="single" w:sz="4" w:space="0" w:color="auto"/>
              <w:right w:val="single" w:sz="4" w:space="0" w:color="auto"/>
            </w:tcBorders>
            <w:shd w:val="clear" w:color="auto" w:fill="auto"/>
            <w:noWrap/>
            <w:vAlign w:val="bottom"/>
          </w:tcPr>
          <w:p w14:paraId="2AA7D7B3" w14:textId="5AECE06E" w:rsidR="001A721A" w:rsidRPr="00A206A8" w:rsidRDefault="00244666" w:rsidP="001A721A">
            <w:pPr>
              <w:spacing w:after="0" w:line="240" w:lineRule="auto"/>
              <w:rPr>
                <w:rFonts w:ascii="Calibri" w:eastAsia="Times New Roman" w:hAnsi="Calibri" w:cs="Calibri"/>
                <w:bCs/>
                <w:color w:val="000000"/>
                <w:lang w:eastAsia="en-GB"/>
              </w:rPr>
            </w:pPr>
            <w:r>
              <w:rPr>
                <w:color w:val="000000" w:themeColor="text1"/>
              </w:rPr>
              <w:t>Rinse cautiously with water for several minutes. Remove contact lenses, if present and easy to do. Continue rinsing for at least 15 minutes. Obtain medical attention if irritation develops or persists.</w:t>
            </w:r>
            <w:r w:rsidRPr="001A721A">
              <w:rPr>
                <w:rFonts w:ascii="Calibri" w:eastAsia="Times New Roman" w:hAnsi="Calibri" w:cs="Calibri"/>
                <w:color w:val="000000"/>
                <w:lang w:eastAsia="en-GB"/>
              </w:rPr>
              <w:t> </w:t>
            </w:r>
          </w:p>
        </w:tc>
      </w:tr>
      <w:tr w:rsidR="00494466" w:rsidRPr="001A721A" w14:paraId="05F71C7B" w14:textId="77777777" w:rsidTr="00C348F4">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27A8FA9D"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nil"/>
              <w:left w:val="nil"/>
              <w:bottom w:val="single" w:sz="4" w:space="0" w:color="auto"/>
              <w:right w:val="single" w:sz="4" w:space="0" w:color="auto"/>
            </w:tcBorders>
            <w:shd w:val="clear" w:color="auto" w:fill="auto"/>
            <w:noWrap/>
            <w:vAlign w:val="bottom"/>
            <w:hideMark/>
          </w:tcPr>
          <w:p w14:paraId="18A3229E"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Following ingestion</w:t>
            </w:r>
          </w:p>
        </w:tc>
        <w:tc>
          <w:tcPr>
            <w:tcW w:w="6615" w:type="dxa"/>
            <w:tcBorders>
              <w:top w:val="nil"/>
              <w:left w:val="nil"/>
              <w:bottom w:val="single" w:sz="4" w:space="0" w:color="auto"/>
              <w:right w:val="single" w:sz="4" w:space="0" w:color="auto"/>
            </w:tcBorders>
            <w:shd w:val="clear" w:color="auto" w:fill="auto"/>
            <w:noWrap/>
            <w:vAlign w:val="bottom"/>
          </w:tcPr>
          <w:p w14:paraId="4573C91C" w14:textId="682D2E54" w:rsidR="001A721A" w:rsidRPr="00A206A8" w:rsidRDefault="00244666" w:rsidP="001A721A">
            <w:pPr>
              <w:spacing w:after="0" w:line="240" w:lineRule="auto"/>
              <w:rPr>
                <w:rFonts w:ascii="Calibri" w:eastAsia="Times New Roman" w:hAnsi="Calibri" w:cs="Calibri"/>
                <w:bCs/>
                <w:color w:val="000000"/>
                <w:lang w:eastAsia="en-GB"/>
              </w:rPr>
            </w:pPr>
            <w:r>
              <w:rPr>
                <w:color w:val="000000" w:themeColor="text1"/>
              </w:rPr>
              <w:t>May lead to nausea or diarrhoea. Do NOT induce vomiting. Rinse mouth. Give large quantities of water. Consult a doctor/physician promptly.</w:t>
            </w:r>
          </w:p>
        </w:tc>
      </w:tr>
      <w:tr w:rsidR="001A721A" w:rsidRPr="001A721A" w14:paraId="46E7DE58" w14:textId="77777777" w:rsidTr="00494466">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740C3DF9" w14:textId="77777777" w:rsidR="001A721A" w:rsidRPr="001A721A" w:rsidRDefault="001A721A" w:rsidP="001A721A">
            <w:pPr>
              <w:spacing w:after="0" w:line="240" w:lineRule="auto"/>
              <w:jc w:val="right"/>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4.2</w:t>
            </w:r>
          </w:p>
        </w:tc>
        <w:tc>
          <w:tcPr>
            <w:tcW w:w="8922" w:type="dxa"/>
            <w:gridSpan w:val="2"/>
            <w:tcBorders>
              <w:top w:val="nil"/>
              <w:left w:val="nil"/>
              <w:bottom w:val="single" w:sz="4" w:space="0" w:color="auto"/>
              <w:right w:val="single" w:sz="4" w:space="0" w:color="auto"/>
            </w:tcBorders>
            <w:shd w:val="clear" w:color="auto" w:fill="auto"/>
            <w:noWrap/>
            <w:vAlign w:val="bottom"/>
            <w:hideMark/>
          </w:tcPr>
          <w:p w14:paraId="0C05F717"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Most important symptoms and effects, both acute and delayed</w:t>
            </w:r>
          </w:p>
          <w:p w14:paraId="1B5FD7D6" w14:textId="3FD5E6D9"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r>
      <w:tr w:rsidR="001A721A" w:rsidRPr="001A721A" w14:paraId="7B94879F" w14:textId="77777777" w:rsidTr="00494466">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4849B940"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892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4C3C53" w14:textId="77777777" w:rsidR="00244666" w:rsidRDefault="00244666" w:rsidP="00244666">
            <w:pPr>
              <w:pStyle w:val="CM2"/>
              <w:ind w:right="778"/>
              <w:rPr>
                <w:color w:val="000000" w:themeColor="text1"/>
              </w:rPr>
            </w:pPr>
            <w:r>
              <w:rPr>
                <w:color w:val="000000" w:themeColor="text1"/>
                <w:u w:val="single"/>
              </w:rPr>
              <w:t>Symptoms/Injuries</w:t>
            </w:r>
            <w:r>
              <w:rPr>
                <w:color w:val="000000" w:themeColor="text1"/>
              </w:rPr>
              <w:t>: May cause slight eye irritation.</w:t>
            </w:r>
          </w:p>
          <w:p w14:paraId="38B32667" w14:textId="77777777" w:rsidR="00244666" w:rsidRDefault="00244666" w:rsidP="00244666">
            <w:pPr>
              <w:pStyle w:val="CM2"/>
              <w:ind w:right="778"/>
              <w:rPr>
                <w:color w:val="000000" w:themeColor="text1"/>
              </w:rPr>
            </w:pPr>
            <w:r>
              <w:rPr>
                <w:color w:val="000000" w:themeColor="text1"/>
                <w:u w:val="single"/>
              </w:rPr>
              <w:t>Symptoms/Injuries After Inhalation</w:t>
            </w:r>
            <w:r>
              <w:rPr>
                <w:color w:val="000000" w:themeColor="text1"/>
              </w:rPr>
              <w:t>: May cause respiratory irritation.</w:t>
            </w:r>
          </w:p>
          <w:p w14:paraId="4BD5069F" w14:textId="77777777" w:rsidR="00244666" w:rsidRDefault="00244666" w:rsidP="00244666">
            <w:pPr>
              <w:pStyle w:val="CM2"/>
              <w:ind w:right="778"/>
              <w:rPr>
                <w:color w:val="000000" w:themeColor="text1"/>
              </w:rPr>
            </w:pPr>
            <w:r>
              <w:rPr>
                <w:color w:val="000000" w:themeColor="text1"/>
                <w:u w:val="single"/>
              </w:rPr>
              <w:t>Symptoms/Injuries After Skin Contact</w:t>
            </w:r>
            <w:r>
              <w:rPr>
                <w:color w:val="000000" w:themeColor="text1"/>
              </w:rPr>
              <w:t>: May cause skin irritation.</w:t>
            </w:r>
          </w:p>
          <w:p w14:paraId="466BED5C" w14:textId="77777777" w:rsidR="00244666" w:rsidRDefault="00244666" w:rsidP="00244666">
            <w:pPr>
              <w:pStyle w:val="CM2"/>
              <w:ind w:right="778"/>
              <w:rPr>
                <w:color w:val="000000" w:themeColor="text1"/>
              </w:rPr>
            </w:pPr>
            <w:r>
              <w:rPr>
                <w:color w:val="000000" w:themeColor="text1"/>
                <w:u w:val="single"/>
              </w:rPr>
              <w:t>Symptoms/Injuries After Eye Contact</w:t>
            </w:r>
            <w:r>
              <w:rPr>
                <w:color w:val="000000" w:themeColor="text1"/>
              </w:rPr>
              <w:t>: May cause slight eye irritation.</w:t>
            </w:r>
          </w:p>
          <w:p w14:paraId="357DB5F8" w14:textId="77777777" w:rsidR="00244666" w:rsidRDefault="00244666" w:rsidP="00244666">
            <w:pPr>
              <w:pStyle w:val="CM2"/>
              <w:ind w:right="778"/>
              <w:rPr>
                <w:color w:val="000000" w:themeColor="text1"/>
              </w:rPr>
            </w:pPr>
            <w:r>
              <w:rPr>
                <w:color w:val="000000" w:themeColor="text1"/>
                <w:u w:val="single"/>
              </w:rPr>
              <w:t xml:space="preserve">Symptoms may </w:t>
            </w:r>
            <w:proofErr w:type="gramStart"/>
            <w:r>
              <w:rPr>
                <w:color w:val="000000" w:themeColor="text1"/>
                <w:u w:val="single"/>
              </w:rPr>
              <w:t>include</w:t>
            </w:r>
            <w:r>
              <w:rPr>
                <w:color w:val="000000" w:themeColor="text1"/>
              </w:rPr>
              <w:t>:</w:t>
            </w:r>
            <w:proofErr w:type="gramEnd"/>
            <w:r>
              <w:rPr>
                <w:color w:val="000000" w:themeColor="text1"/>
              </w:rPr>
              <w:t xml:space="preserve"> Redness, pain, swelling, itching, burning, tearing and blurred vision. </w:t>
            </w:r>
          </w:p>
          <w:p w14:paraId="32BAB2E0" w14:textId="77777777" w:rsidR="00244666" w:rsidRDefault="00244666" w:rsidP="00244666">
            <w:pPr>
              <w:pStyle w:val="CM2"/>
              <w:ind w:right="778"/>
              <w:rPr>
                <w:color w:val="000000" w:themeColor="text1"/>
              </w:rPr>
            </w:pPr>
            <w:r>
              <w:rPr>
                <w:color w:val="000000" w:themeColor="text1"/>
                <w:u w:val="single"/>
              </w:rPr>
              <w:t>Symptoms/Injuries After Ingestion</w:t>
            </w:r>
            <w:r>
              <w:rPr>
                <w:color w:val="000000" w:themeColor="text1"/>
              </w:rPr>
              <w:t>: Ingestion is likely to be harmful or have adverse effects.</w:t>
            </w:r>
          </w:p>
          <w:p w14:paraId="4F549993" w14:textId="3F6D15AA" w:rsidR="001A721A" w:rsidRPr="0074514C" w:rsidRDefault="00244666" w:rsidP="00244666">
            <w:pPr>
              <w:pStyle w:val="CM2"/>
              <w:ind w:right="778"/>
              <w:rPr>
                <w:color w:val="000000" w:themeColor="text1"/>
              </w:rPr>
            </w:pPr>
            <w:r>
              <w:rPr>
                <w:color w:val="000000" w:themeColor="text1"/>
                <w:u w:val="single"/>
              </w:rPr>
              <w:t>Chronic Symptoms</w:t>
            </w:r>
            <w:r>
              <w:rPr>
                <w:color w:val="000000" w:themeColor="text1"/>
              </w:rPr>
              <w:t xml:space="preserve">: None expected under normal conditions of use. </w:t>
            </w:r>
            <w:r w:rsidRPr="001A721A">
              <w:rPr>
                <w:rFonts w:ascii="Calibri" w:hAnsi="Calibri" w:cs="Calibri"/>
                <w:color w:val="000000"/>
                <w:lang w:eastAsia="en-GB"/>
              </w:rPr>
              <w:t> </w:t>
            </w:r>
          </w:p>
        </w:tc>
      </w:tr>
      <w:tr w:rsidR="001A721A" w:rsidRPr="001A721A" w14:paraId="16BC6999" w14:textId="77777777" w:rsidTr="0049446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0C23DC32" w14:textId="77777777" w:rsidR="001A721A" w:rsidRPr="001A721A" w:rsidRDefault="001A721A" w:rsidP="001A721A">
            <w:pPr>
              <w:spacing w:after="0" w:line="240" w:lineRule="auto"/>
              <w:jc w:val="right"/>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4.3</w:t>
            </w:r>
          </w:p>
        </w:tc>
        <w:tc>
          <w:tcPr>
            <w:tcW w:w="8922" w:type="dxa"/>
            <w:gridSpan w:val="2"/>
            <w:tcBorders>
              <w:top w:val="nil"/>
              <w:left w:val="nil"/>
              <w:bottom w:val="nil"/>
              <w:right w:val="nil"/>
            </w:tcBorders>
            <w:shd w:val="clear" w:color="auto" w:fill="auto"/>
            <w:noWrap/>
            <w:vAlign w:val="bottom"/>
            <w:hideMark/>
          </w:tcPr>
          <w:p w14:paraId="56C32056"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Indication of any immediate medical attention and special treatment needed</w:t>
            </w:r>
          </w:p>
        </w:tc>
      </w:tr>
      <w:tr w:rsidR="00494466" w:rsidRPr="001A721A" w14:paraId="719C3E76" w14:textId="77777777" w:rsidTr="00C348F4">
        <w:trPr>
          <w:trHeight w:val="290"/>
        </w:trPr>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BCAB4" w14:textId="77777777" w:rsidR="001A721A" w:rsidRPr="001A721A" w:rsidRDefault="001A721A" w:rsidP="001A721A">
            <w:pPr>
              <w:spacing w:after="0" w:line="240" w:lineRule="auto"/>
              <w:rPr>
                <w:rFonts w:ascii="Calibri" w:eastAsia="Times New Roman" w:hAnsi="Calibri" w:cs="Calibri"/>
                <w:color w:val="000000"/>
                <w:lang w:eastAsia="en-GB"/>
              </w:rPr>
            </w:pPr>
            <w:r w:rsidRPr="001A721A">
              <w:rPr>
                <w:rFonts w:ascii="Calibri" w:eastAsia="Times New Roman" w:hAnsi="Calibri" w:cs="Calibri"/>
                <w:color w:val="000000"/>
                <w:lang w:eastAsia="en-GB"/>
              </w:rPr>
              <w:t> </w:t>
            </w:r>
          </w:p>
        </w:tc>
        <w:tc>
          <w:tcPr>
            <w:tcW w:w="2307" w:type="dxa"/>
            <w:tcBorders>
              <w:top w:val="single" w:sz="4" w:space="0" w:color="auto"/>
              <w:left w:val="nil"/>
              <w:bottom w:val="single" w:sz="4" w:space="0" w:color="auto"/>
              <w:right w:val="single" w:sz="4" w:space="0" w:color="auto"/>
            </w:tcBorders>
            <w:shd w:val="clear" w:color="auto" w:fill="auto"/>
            <w:noWrap/>
            <w:vAlign w:val="bottom"/>
            <w:hideMark/>
          </w:tcPr>
          <w:p w14:paraId="0C0C371B" w14:textId="77777777" w:rsidR="001A721A" w:rsidRPr="001A721A" w:rsidRDefault="001A721A" w:rsidP="001A721A">
            <w:pPr>
              <w:spacing w:after="0" w:line="240" w:lineRule="auto"/>
              <w:rPr>
                <w:rFonts w:ascii="Calibri" w:eastAsia="Times New Roman" w:hAnsi="Calibri" w:cs="Calibri"/>
                <w:b/>
                <w:bCs/>
                <w:color w:val="000000"/>
                <w:lang w:eastAsia="en-GB"/>
              </w:rPr>
            </w:pPr>
            <w:r w:rsidRPr="001A721A">
              <w:rPr>
                <w:rFonts w:ascii="Calibri" w:eastAsia="Times New Roman" w:hAnsi="Calibri" w:cs="Calibri"/>
                <w:b/>
                <w:bCs/>
                <w:color w:val="000000"/>
                <w:lang w:eastAsia="en-GB"/>
              </w:rPr>
              <w:t>Treatment:</w:t>
            </w:r>
          </w:p>
        </w:tc>
        <w:tc>
          <w:tcPr>
            <w:tcW w:w="6615" w:type="dxa"/>
            <w:tcBorders>
              <w:top w:val="single" w:sz="4" w:space="0" w:color="auto"/>
              <w:left w:val="nil"/>
              <w:bottom w:val="single" w:sz="4" w:space="0" w:color="auto"/>
              <w:right w:val="single" w:sz="4" w:space="0" w:color="auto"/>
            </w:tcBorders>
            <w:shd w:val="clear" w:color="auto" w:fill="auto"/>
            <w:noWrap/>
            <w:vAlign w:val="bottom"/>
            <w:hideMark/>
          </w:tcPr>
          <w:p w14:paraId="4BAAC6DF" w14:textId="2A0ED625" w:rsidR="001A721A" w:rsidRPr="00A206A8" w:rsidRDefault="00A206A8" w:rsidP="00C348F4">
            <w:pPr>
              <w:pStyle w:val="CM13"/>
              <w:spacing w:after="58" w:line="243" w:lineRule="atLeast"/>
              <w:ind w:right="778"/>
              <w:rPr>
                <w:b/>
                <w:color w:val="000000" w:themeColor="text1"/>
              </w:rPr>
            </w:pPr>
            <w:r>
              <w:rPr>
                <w:color w:val="000000" w:themeColor="text1"/>
              </w:rPr>
              <w:t>If you feel unwell, seek medical advice (show the label where possible).</w:t>
            </w:r>
          </w:p>
        </w:tc>
      </w:tr>
    </w:tbl>
    <w:p w14:paraId="3CC367B7" w14:textId="70007EE3" w:rsidR="005848F5" w:rsidRDefault="005848F5">
      <w:pPr>
        <w:rPr>
          <w:sz w:val="16"/>
          <w:szCs w:val="16"/>
        </w:rPr>
      </w:pPr>
    </w:p>
    <w:p w14:paraId="5E10CDD0" w14:textId="45B48E70" w:rsidR="00244666" w:rsidRDefault="00244666">
      <w:pPr>
        <w:rPr>
          <w:sz w:val="16"/>
          <w:szCs w:val="16"/>
        </w:rPr>
      </w:pPr>
    </w:p>
    <w:p w14:paraId="3AC92B6A" w14:textId="52935B59" w:rsidR="00244666" w:rsidRDefault="00244666">
      <w:pPr>
        <w:rPr>
          <w:sz w:val="16"/>
          <w:szCs w:val="16"/>
        </w:rPr>
      </w:pPr>
    </w:p>
    <w:p w14:paraId="7A243700" w14:textId="5A5EFAC0" w:rsidR="00244666" w:rsidRDefault="00244666">
      <w:pPr>
        <w:rPr>
          <w:sz w:val="16"/>
          <w:szCs w:val="16"/>
        </w:rPr>
      </w:pPr>
    </w:p>
    <w:p w14:paraId="08C68C6B" w14:textId="4405913B" w:rsidR="00244666" w:rsidRDefault="00244666">
      <w:pPr>
        <w:rPr>
          <w:sz w:val="16"/>
          <w:szCs w:val="16"/>
        </w:rPr>
      </w:pPr>
    </w:p>
    <w:p w14:paraId="24A14C4B" w14:textId="5AF89423" w:rsidR="00244666" w:rsidRDefault="00244666">
      <w:pPr>
        <w:rPr>
          <w:sz w:val="16"/>
          <w:szCs w:val="16"/>
        </w:rPr>
      </w:pPr>
    </w:p>
    <w:p w14:paraId="0D57FA14" w14:textId="0321924F" w:rsidR="00244666" w:rsidRDefault="00244666">
      <w:pPr>
        <w:rPr>
          <w:sz w:val="16"/>
          <w:szCs w:val="16"/>
        </w:rPr>
      </w:pPr>
    </w:p>
    <w:p w14:paraId="39F6874A" w14:textId="41B0EA44" w:rsidR="00244666" w:rsidRDefault="00244666">
      <w:pPr>
        <w:rPr>
          <w:sz w:val="16"/>
          <w:szCs w:val="16"/>
        </w:rPr>
      </w:pPr>
    </w:p>
    <w:p w14:paraId="51C1DBB7"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1516D7A5"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285B9874"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5CF466DE"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839" w:type="dxa"/>
        <w:tblLook w:val="04A0" w:firstRow="1" w:lastRow="0" w:firstColumn="1" w:lastColumn="0" w:noHBand="0" w:noVBand="1"/>
      </w:tblPr>
      <w:tblGrid>
        <w:gridCol w:w="927"/>
        <w:gridCol w:w="3179"/>
        <w:gridCol w:w="5733"/>
      </w:tblGrid>
      <w:tr w:rsidR="005848F5" w:rsidRPr="005848F5" w14:paraId="38E0EBFA" w14:textId="77777777" w:rsidTr="005848F5">
        <w:trPr>
          <w:trHeight w:val="241"/>
        </w:trPr>
        <w:tc>
          <w:tcPr>
            <w:tcW w:w="927"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4542FC0" w14:textId="77777777" w:rsidR="005848F5" w:rsidRPr="005848F5" w:rsidRDefault="005848F5" w:rsidP="005848F5">
            <w:pPr>
              <w:spacing w:after="0" w:line="240" w:lineRule="auto"/>
              <w:jc w:val="center"/>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Section 5</w:t>
            </w:r>
          </w:p>
        </w:tc>
        <w:tc>
          <w:tcPr>
            <w:tcW w:w="8912" w:type="dxa"/>
            <w:gridSpan w:val="2"/>
            <w:tcBorders>
              <w:top w:val="single" w:sz="4" w:space="0" w:color="auto"/>
              <w:left w:val="nil"/>
              <w:bottom w:val="single" w:sz="4" w:space="0" w:color="auto"/>
              <w:right w:val="single" w:sz="4" w:space="0" w:color="auto"/>
            </w:tcBorders>
            <w:shd w:val="clear" w:color="000000" w:fill="9BC2E6"/>
            <w:noWrap/>
            <w:vAlign w:val="bottom"/>
            <w:hideMark/>
          </w:tcPr>
          <w:p w14:paraId="5CB8CEC3"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Fire-fighting measures</w:t>
            </w:r>
          </w:p>
        </w:tc>
      </w:tr>
      <w:tr w:rsidR="005848F5" w:rsidRPr="005848F5" w14:paraId="28E17FEC" w14:textId="77777777" w:rsidTr="005848F5">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27C9A732" w14:textId="77777777" w:rsidR="005848F5" w:rsidRPr="005848F5" w:rsidRDefault="005848F5" w:rsidP="005848F5">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5.1</w:t>
            </w:r>
          </w:p>
        </w:tc>
        <w:tc>
          <w:tcPr>
            <w:tcW w:w="89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7E1FE6AD"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Extinguishing media</w:t>
            </w:r>
          </w:p>
        </w:tc>
      </w:tr>
      <w:tr w:rsidR="005848F5" w:rsidRPr="005848F5" w14:paraId="07E86E1E" w14:textId="77777777" w:rsidTr="005848F5">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6DF54AFC" w14:textId="77777777" w:rsidR="005848F5" w:rsidRPr="005848F5" w:rsidRDefault="005848F5" w:rsidP="005848F5">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3179" w:type="dxa"/>
            <w:tcBorders>
              <w:top w:val="nil"/>
              <w:left w:val="nil"/>
              <w:bottom w:val="single" w:sz="4" w:space="0" w:color="auto"/>
              <w:right w:val="single" w:sz="4" w:space="0" w:color="auto"/>
            </w:tcBorders>
            <w:shd w:val="clear" w:color="auto" w:fill="auto"/>
            <w:noWrap/>
            <w:vAlign w:val="bottom"/>
            <w:hideMark/>
          </w:tcPr>
          <w:p w14:paraId="764AA5F9"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Suitable extinguishing media:</w:t>
            </w:r>
          </w:p>
        </w:tc>
        <w:tc>
          <w:tcPr>
            <w:tcW w:w="5733" w:type="dxa"/>
            <w:tcBorders>
              <w:top w:val="nil"/>
              <w:left w:val="nil"/>
              <w:bottom w:val="single" w:sz="4" w:space="0" w:color="auto"/>
              <w:right w:val="single" w:sz="4" w:space="0" w:color="auto"/>
            </w:tcBorders>
            <w:shd w:val="clear" w:color="auto" w:fill="auto"/>
            <w:noWrap/>
            <w:vAlign w:val="bottom"/>
            <w:hideMark/>
          </w:tcPr>
          <w:p w14:paraId="28CE282F" w14:textId="491969A8" w:rsidR="005848F5" w:rsidRPr="00BF763E" w:rsidRDefault="00244666" w:rsidP="00C348F4">
            <w:pPr>
              <w:pStyle w:val="CM2"/>
              <w:ind w:right="778"/>
              <w:rPr>
                <w:color w:val="000000" w:themeColor="text1"/>
              </w:rPr>
            </w:pPr>
            <w:r>
              <w:rPr>
                <w:color w:val="000000" w:themeColor="text1"/>
              </w:rPr>
              <w:t>Use extinguishing media appropriate for surrounding fire.</w:t>
            </w:r>
          </w:p>
        </w:tc>
      </w:tr>
      <w:tr w:rsidR="005848F5" w:rsidRPr="005848F5" w14:paraId="0537B584" w14:textId="77777777" w:rsidTr="005848F5">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7AD51C9B" w14:textId="77777777" w:rsidR="005848F5" w:rsidRPr="005848F5" w:rsidRDefault="005848F5" w:rsidP="005848F5">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3179" w:type="dxa"/>
            <w:tcBorders>
              <w:top w:val="nil"/>
              <w:left w:val="nil"/>
              <w:bottom w:val="single" w:sz="4" w:space="0" w:color="auto"/>
              <w:right w:val="single" w:sz="4" w:space="0" w:color="auto"/>
            </w:tcBorders>
            <w:shd w:val="clear" w:color="auto" w:fill="auto"/>
            <w:noWrap/>
            <w:vAlign w:val="bottom"/>
            <w:hideMark/>
          </w:tcPr>
          <w:p w14:paraId="5CB770D9"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Unsuitable extinguishing media:</w:t>
            </w:r>
          </w:p>
        </w:tc>
        <w:tc>
          <w:tcPr>
            <w:tcW w:w="5733" w:type="dxa"/>
            <w:tcBorders>
              <w:top w:val="nil"/>
              <w:left w:val="nil"/>
              <w:bottom w:val="single" w:sz="4" w:space="0" w:color="auto"/>
              <w:right w:val="single" w:sz="4" w:space="0" w:color="auto"/>
            </w:tcBorders>
            <w:shd w:val="clear" w:color="auto" w:fill="auto"/>
            <w:noWrap/>
            <w:vAlign w:val="bottom"/>
            <w:hideMark/>
          </w:tcPr>
          <w:p w14:paraId="04712F7E" w14:textId="144A3ADF" w:rsidR="005848F5" w:rsidRPr="005848F5" w:rsidRDefault="00244666" w:rsidP="005848F5">
            <w:pPr>
              <w:spacing w:after="0" w:line="240" w:lineRule="auto"/>
              <w:rPr>
                <w:rFonts w:ascii="Calibri" w:eastAsia="Times New Roman" w:hAnsi="Calibri" w:cs="Calibri"/>
                <w:color w:val="000000"/>
                <w:lang w:eastAsia="en-GB"/>
              </w:rPr>
            </w:pPr>
            <w:r>
              <w:rPr>
                <w:color w:val="000000" w:themeColor="text1"/>
              </w:rPr>
              <w:t>Do not use a heavy water stream. Use of heavy stream of water may spread fire.</w:t>
            </w:r>
          </w:p>
        </w:tc>
      </w:tr>
      <w:tr w:rsidR="005848F5" w:rsidRPr="005848F5" w14:paraId="6038F8BD" w14:textId="77777777" w:rsidTr="005848F5">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453B3A08" w14:textId="77777777" w:rsidR="005848F5" w:rsidRPr="005848F5" w:rsidRDefault="005848F5" w:rsidP="005848F5">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5.2</w:t>
            </w:r>
          </w:p>
        </w:tc>
        <w:tc>
          <w:tcPr>
            <w:tcW w:w="8912" w:type="dxa"/>
            <w:gridSpan w:val="2"/>
            <w:tcBorders>
              <w:top w:val="single" w:sz="4" w:space="0" w:color="auto"/>
              <w:left w:val="nil"/>
              <w:bottom w:val="single" w:sz="4" w:space="0" w:color="auto"/>
              <w:right w:val="single" w:sz="4" w:space="0" w:color="auto"/>
            </w:tcBorders>
            <w:shd w:val="clear" w:color="auto" w:fill="auto"/>
            <w:noWrap/>
            <w:vAlign w:val="bottom"/>
            <w:hideMark/>
          </w:tcPr>
          <w:p w14:paraId="0C2E1DC6"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Special hazards arising from the substance or mixture</w:t>
            </w:r>
          </w:p>
        </w:tc>
      </w:tr>
      <w:tr w:rsidR="00244666" w:rsidRPr="005848F5" w14:paraId="698F51D5" w14:textId="77777777" w:rsidTr="00C348F4">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04AB5344" w14:textId="77777777" w:rsidR="00244666" w:rsidRPr="005848F5" w:rsidRDefault="00244666" w:rsidP="00244666">
            <w:pPr>
              <w:spacing w:after="0" w:line="240" w:lineRule="auto"/>
              <w:jc w:val="center"/>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8912" w:type="dxa"/>
            <w:gridSpan w:val="2"/>
            <w:tcBorders>
              <w:top w:val="single" w:sz="4" w:space="0" w:color="auto"/>
              <w:left w:val="nil"/>
              <w:bottom w:val="single" w:sz="4" w:space="0" w:color="auto"/>
              <w:right w:val="single" w:sz="4" w:space="0" w:color="auto"/>
            </w:tcBorders>
            <w:shd w:val="clear" w:color="auto" w:fill="auto"/>
            <w:noWrap/>
            <w:vAlign w:val="bottom"/>
          </w:tcPr>
          <w:p w14:paraId="0985D306" w14:textId="77777777" w:rsidR="00244666" w:rsidRDefault="00244666" w:rsidP="00244666">
            <w:pPr>
              <w:pStyle w:val="CM2"/>
              <w:ind w:right="778"/>
              <w:rPr>
                <w:color w:val="000000" w:themeColor="text1"/>
              </w:rPr>
            </w:pPr>
            <w:r>
              <w:rPr>
                <w:color w:val="000000" w:themeColor="text1"/>
                <w:u w:val="single"/>
              </w:rPr>
              <w:t>Fire Hazard</w:t>
            </w:r>
            <w:r>
              <w:rPr>
                <w:color w:val="000000" w:themeColor="text1"/>
              </w:rPr>
              <w:t>: No hazards exist.</w:t>
            </w:r>
          </w:p>
          <w:p w14:paraId="6DFD51A9" w14:textId="77777777" w:rsidR="00244666" w:rsidRDefault="00244666" w:rsidP="00244666">
            <w:pPr>
              <w:pStyle w:val="CM2"/>
              <w:ind w:right="778"/>
              <w:rPr>
                <w:color w:val="000000" w:themeColor="text1"/>
              </w:rPr>
            </w:pPr>
            <w:r>
              <w:rPr>
                <w:color w:val="000000" w:themeColor="text1"/>
                <w:u w:val="single"/>
              </w:rPr>
              <w:t>Explosion Hazard</w:t>
            </w:r>
            <w:r>
              <w:rPr>
                <w:color w:val="000000" w:themeColor="text1"/>
              </w:rPr>
              <w:t>: Product is not explosive.</w:t>
            </w:r>
          </w:p>
          <w:p w14:paraId="3BA5FAB2" w14:textId="2A32C159" w:rsidR="00244666" w:rsidRPr="005848F5" w:rsidRDefault="00244666" w:rsidP="00244666">
            <w:pPr>
              <w:pStyle w:val="CM2"/>
              <w:ind w:right="778"/>
              <w:rPr>
                <w:rFonts w:ascii="Calibri" w:hAnsi="Calibri" w:cs="Calibri"/>
                <w:color w:val="000000"/>
                <w:lang w:eastAsia="en-GB"/>
              </w:rPr>
            </w:pPr>
            <w:r>
              <w:rPr>
                <w:color w:val="000000" w:themeColor="text1"/>
                <w:u w:val="single"/>
              </w:rPr>
              <w:t>Reactivity</w:t>
            </w:r>
            <w:r>
              <w:rPr>
                <w:color w:val="000000" w:themeColor="text1"/>
              </w:rPr>
              <w:t>: Hazardous reactions will not occur under normal conditions.</w:t>
            </w:r>
          </w:p>
        </w:tc>
      </w:tr>
      <w:tr w:rsidR="00244666" w:rsidRPr="005848F5" w14:paraId="6F89AF18" w14:textId="77777777" w:rsidTr="005848F5">
        <w:trPr>
          <w:trHeight w:val="241"/>
        </w:trPr>
        <w:tc>
          <w:tcPr>
            <w:tcW w:w="927" w:type="dxa"/>
            <w:tcBorders>
              <w:top w:val="nil"/>
              <w:left w:val="single" w:sz="4" w:space="0" w:color="auto"/>
              <w:bottom w:val="single" w:sz="4" w:space="0" w:color="auto"/>
              <w:right w:val="nil"/>
            </w:tcBorders>
            <w:shd w:val="clear" w:color="auto" w:fill="auto"/>
            <w:noWrap/>
            <w:vAlign w:val="bottom"/>
            <w:hideMark/>
          </w:tcPr>
          <w:p w14:paraId="15AC972D" w14:textId="77777777" w:rsidR="00244666" w:rsidRPr="005848F5" w:rsidRDefault="00244666" w:rsidP="00244666">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5.3</w:t>
            </w:r>
          </w:p>
        </w:tc>
        <w:tc>
          <w:tcPr>
            <w:tcW w:w="891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05DC3" w14:textId="77777777" w:rsidR="00244666" w:rsidRPr="005848F5" w:rsidRDefault="00244666" w:rsidP="00244666">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Advice for fire-fighters</w:t>
            </w:r>
          </w:p>
        </w:tc>
      </w:tr>
      <w:tr w:rsidR="00244666" w:rsidRPr="005848F5" w14:paraId="4A758317" w14:textId="77777777" w:rsidTr="00C524C6">
        <w:trPr>
          <w:trHeight w:val="241"/>
        </w:trPr>
        <w:tc>
          <w:tcPr>
            <w:tcW w:w="927" w:type="dxa"/>
            <w:tcBorders>
              <w:top w:val="nil"/>
              <w:left w:val="single" w:sz="4" w:space="0" w:color="auto"/>
              <w:bottom w:val="single" w:sz="4" w:space="0" w:color="auto"/>
              <w:right w:val="single" w:sz="4" w:space="0" w:color="auto"/>
            </w:tcBorders>
            <w:shd w:val="clear" w:color="auto" w:fill="auto"/>
            <w:noWrap/>
            <w:vAlign w:val="bottom"/>
            <w:hideMark/>
          </w:tcPr>
          <w:p w14:paraId="100F20D6" w14:textId="77777777"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8912" w:type="dxa"/>
            <w:gridSpan w:val="2"/>
            <w:tcBorders>
              <w:top w:val="nil"/>
              <w:left w:val="nil"/>
              <w:bottom w:val="single" w:sz="4" w:space="0" w:color="auto"/>
              <w:right w:val="single" w:sz="4" w:space="0" w:color="auto"/>
            </w:tcBorders>
            <w:shd w:val="clear" w:color="auto" w:fill="auto"/>
            <w:noWrap/>
            <w:vAlign w:val="bottom"/>
            <w:hideMark/>
          </w:tcPr>
          <w:p w14:paraId="4F68F2F4" w14:textId="77777777" w:rsidR="00244666" w:rsidRDefault="00244666" w:rsidP="00244666">
            <w:pPr>
              <w:pStyle w:val="CM2"/>
              <w:ind w:right="778"/>
              <w:rPr>
                <w:color w:val="000000" w:themeColor="text1"/>
              </w:rPr>
            </w:pPr>
            <w:r>
              <w:rPr>
                <w:color w:val="000000" w:themeColor="text1"/>
              </w:rPr>
              <w:t xml:space="preserve"> </w:t>
            </w:r>
            <w:r>
              <w:rPr>
                <w:color w:val="000000" w:themeColor="text1"/>
                <w:u w:val="single"/>
              </w:rPr>
              <w:t>Precautionary Measures Fire</w:t>
            </w:r>
            <w:r>
              <w:rPr>
                <w:color w:val="000000" w:themeColor="text1"/>
              </w:rPr>
              <w:t>: Exercise caution when fighting any chemical fire.</w:t>
            </w:r>
          </w:p>
          <w:p w14:paraId="083D55AF" w14:textId="77777777" w:rsidR="00244666" w:rsidRDefault="00244666" w:rsidP="00244666">
            <w:pPr>
              <w:pStyle w:val="CM2"/>
              <w:ind w:right="778"/>
              <w:rPr>
                <w:color w:val="000000" w:themeColor="text1"/>
              </w:rPr>
            </w:pPr>
            <w:r>
              <w:rPr>
                <w:color w:val="000000" w:themeColor="text1"/>
                <w:u w:val="single"/>
              </w:rPr>
              <w:t>Firefighting Instructions</w:t>
            </w:r>
            <w:r>
              <w:rPr>
                <w:color w:val="000000" w:themeColor="text1"/>
              </w:rPr>
              <w:t xml:space="preserve">: Use water spray or fog for cooling exposed containers. Do not allow run-off from </w:t>
            </w:r>
            <w:proofErr w:type="spellStart"/>
            <w:r>
              <w:rPr>
                <w:color w:val="000000" w:themeColor="text1"/>
              </w:rPr>
              <w:t>fire fighting</w:t>
            </w:r>
            <w:proofErr w:type="spellEnd"/>
            <w:r>
              <w:rPr>
                <w:color w:val="000000" w:themeColor="text1"/>
              </w:rPr>
              <w:t xml:space="preserve"> to enter drains or watercourses.</w:t>
            </w:r>
          </w:p>
          <w:p w14:paraId="340CC24A" w14:textId="77777777" w:rsidR="00244666" w:rsidRDefault="00244666" w:rsidP="00244666">
            <w:pPr>
              <w:pStyle w:val="CM2"/>
              <w:ind w:right="778"/>
              <w:rPr>
                <w:color w:val="000000" w:themeColor="text1"/>
              </w:rPr>
            </w:pPr>
            <w:r>
              <w:rPr>
                <w:color w:val="000000" w:themeColor="text1"/>
                <w:u w:val="single"/>
              </w:rPr>
              <w:t>Protection During Firefighting</w:t>
            </w:r>
            <w:r>
              <w:rPr>
                <w:color w:val="000000" w:themeColor="text1"/>
              </w:rPr>
              <w:t>: Do not enter fire area without proper protective equipment, including respiratory protection.</w:t>
            </w:r>
          </w:p>
          <w:p w14:paraId="458CED39" w14:textId="68864EB2" w:rsidR="00244666" w:rsidRPr="005848F5" w:rsidRDefault="00244666" w:rsidP="00244666">
            <w:pPr>
              <w:pStyle w:val="CM2"/>
              <w:ind w:right="778"/>
              <w:rPr>
                <w:rFonts w:ascii="Calibri" w:hAnsi="Calibri" w:cs="Calibri"/>
                <w:color w:val="000000"/>
                <w:lang w:eastAsia="en-GB"/>
              </w:rPr>
            </w:pPr>
            <w:r>
              <w:rPr>
                <w:color w:val="000000" w:themeColor="text1"/>
                <w:u w:val="single"/>
              </w:rPr>
              <w:t>Other Information</w:t>
            </w:r>
            <w:r>
              <w:rPr>
                <w:color w:val="000000" w:themeColor="text1"/>
              </w:rPr>
              <w:t>: Refer to Section 9 for flammability properties.</w:t>
            </w:r>
          </w:p>
        </w:tc>
      </w:tr>
    </w:tbl>
    <w:p w14:paraId="033E5657" w14:textId="752AA2EF" w:rsidR="00BF763E" w:rsidRPr="00BF763E" w:rsidRDefault="00BF763E">
      <w:pPr>
        <w:rPr>
          <w:sz w:val="16"/>
          <w:szCs w:val="16"/>
        </w:rPr>
      </w:pPr>
    </w:p>
    <w:tbl>
      <w:tblPr>
        <w:tblW w:w="9834" w:type="dxa"/>
        <w:tblLook w:val="04A0" w:firstRow="1" w:lastRow="0" w:firstColumn="1" w:lastColumn="0" w:noHBand="0" w:noVBand="1"/>
      </w:tblPr>
      <w:tblGrid>
        <w:gridCol w:w="930"/>
        <w:gridCol w:w="8904"/>
      </w:tblGrid>
      <w:tr w:rsidR="005848F5" w:rsidRPr="005848F5" w14:paraId="5C1732E4" w14:textId="77777777" w:rsidTr="005848F5">
        <w:trPr>
          <w:trHeight w:val="255"/>
        </w:trPr>
        <w:tc>
          <w:tcPr>
            <w:tcW w:w="930" w:type="dxa"/>
            <w:tcBorders>
              <w:top w:val="single" w:sz="4" w:space="0" w:color="auto"/>
              <w:left w:val="single" w:sz="4" w:space="0" w:color="auto"/>
              <w:bottom w:val="nil"/>
              <w:right w:val="single" w:sz="4" w:space="0" w:color="auto"/>
            </w:tcBorders>
            <w:shd w:val="clear" w:color="000000" w:fill="9BC2E6"/>
            <w:noWrap/>
            <w:vAlign w:val="bottom"/>
            <w:hideMark/>
          </w:tcPr>
          <w:p w14:paraId="071D7A1E" w14:textId="77777777" w:rsidR="005848F5" w:rsidRPr="005848F5" w:rsidRDefault="005848F5" w:rsidP="005848F5">
            <w:pPr>
              <w:spacing w:after="0" w:line="240" w:lineRule="auto"/>
              <w:jc w:val="center"/>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Section 6</w:t>
            </w:r>
          </w:p>
        </w:tc>
        <w:tc>
          <w:tcPr>
            <w:tcW w:w="8904" w:type="dxa"/>
            <w:tcBorders>
              <w:top w:val="single" w:sz="4" w:space="0" w:color="auto"/>
              <w:left w:val="nil"/>
              <w:bottom w:val="single" w:sz="4" w:space="0" w:color="auto"/>
              <w:right w:val="single" w:sz="4" w:space="0" w:color="auto"/>
            </w:tcBorders>
            <w:shd w:val="clear" w:color="000000" w:fill="9BC2E6"/>
            <w:noWrap/>
            <w:vAlign w:val="bottom"/>
            <w:hideMark/>
          </w:tcPr>
          <w:p w14:paraId="10E27E62" w14:textId="77777777"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Accidental release measures</w:t>
            </w:r>
          </w:p>
        </w:tc>
      </w:tr>
      <w:tr w:rsidR="005848F5" w:rsidRPr="005848F5" w14:paraId="3641B38E" w14:textId="77777777" w:rsidTr="005848F5">
        <w:trPr>
          <w:trHeight w:val="255"/>
        </w:trPr>
        <w:tc>
          <w:tcPr>
            <w:tcW w:w="930" w:type="dxa"/>
            <w:tcBorders>
              <w:top w:val="single" w:sz="4" w:space="0" w:color="auto"/>
              <w:left w:val="single" w:sz="4" w:space="0" w:color="auto"/>
              <w:bottom w:val="nil"/>
              <w:right w:val="single" w:sz="4" w:space="0" w:color="auto"/>
            </w:tcBorders>
            <w:shd w:val="clear" w:color="auto" w:fill="auto"/>
            <w:noWrap/>
            <w:vAlign w:val="bottom"/>
            <w:hideMark/>
          </w:tcPr>
          <w:p w14:paraId="01084500" w14:textId="77777777" w:rsidR="005848F5" w:rsidRPr="005848F5" w:rsidRDefault="005848F5" w:rsidP="005848F5">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6.1</w:t>
            </w:r>
          </w:p>
        </w:tc>
        <w:tc>
          <w:tcPr>
            <w:tcW w:w="8904" w:type="dxa"/>
            <w:tcBorders>
              <w:top w:val="single" w:sz="4" w:space="0" w:color="auto"/>
              <w:left w:val="nil"/>
              <w:bottom w:val="single" w:sz="4" w:space="0" w:color="auto"/>
              <w:right w:val="single" w:sz="4" w:space="0" w:color="auto"/>
            </w:tcBorders>
            <w:shd w:val="clear" w:color="auto" w:fill="auto"/>
            <w:noWrap/>
            <w:vAlign w:val="bottom"/>
            <w:hideMark/>
          </w:tcPr>
          <w:p w14:paraId="354BC141" w14:textId="3B33D355" w:rsidR="005848F5" w:rsidRPr="005848F5" w:rsidRDefault="005848F5" w:rsidP="005848F5">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 xml:space="preserve">Personal precautions, protective </w:t>
            </w:r>
            <w:r w:rsidR="00F411D0" w:rsidRPr="005848F5">
              <w:rPr>
                <w:rFonts w:ascii="Calibri" w:eastAsia="Times New Roman" w:hAnsi="Calibri" w:cs="Calibri"/>
                <w:b/>
                <w:bCs/>
                <w:color w:val="000000"/>
                <w:lang w:eastAsia="en-GB"/>
              </w:rPr>
              <w:t>equipment,</w:t>
            </w:r>
            <w:r w:rsidRPr="005848F5">
              <w:rPr>
                <w:rFonts w:ascii="Calibri" w:eastAsia="Times New Roman" w:hAnsi="Calibri" w:cs="Calibri"/>
                <w:b/>
                <w:bCs/>
                <w:color w:val="000000"/>
                <w:lang w:eastAsia="en-GB"/>
              </w:rPr>
              <w:t xml:space="preserve"> and emergency procedures</w:t>
            </w:r>
          </w:p>
        </w:tc>
      </w:tr>
      <w:tr w:rsidR="00244666" w:rsidRPr="005848F5" w14:paraId="5DAFADB6" w14:textId="77777777" w:rsidTr="00C348F4">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14:paraId="119224DE" w14:textId="77777777"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8904" w:type="dxa"/>
            <w:tcBorders>
              <w:top w:val="single" w:sz="4" w:space="0" w:color="auto"/>
              <w:left w:val="nil"/>
              <w:bottom w:val="single" w:sz="4" w:space="0" w:color="auto"/>
              <w:right w:val="single" w:sz="4" w:space="0" w:color="auto"/>
            </w:tcBorders>
            <w:shd w:val="clear" w:color="auto" w:fill="auto"/>
            <w:noWrap/>
            <w:vAlign w:val="bottom"/>
          </w:tcPr>
          <w:p w14:paraId="1E1123A5" w14:textId="77777777" w:rsidR="00244666" w:rsidRPr="00DB57C8" w:rsidRDefault="00244666" w:rsidP="00244666">
            <w:pPr>
              <w:pStyle w:val="CM2"/>
              <w:spacing w:after="60" w:line="240" w:lineRule="exact"/>
              <w:ind w:right="778"/>
              <w:rPr>
                <w:rFonts w:asciiTheme="minorHAnsi" w:hAnsiTheme="minorHAnsi" w:cstheme="minorHAnsi"/>
                <w:color w:val="000000" w:themeColor="text1"/>
                <w:sz w:val="20"/>
                <w:szCs w:val="20"/>
              </w:rPr>
            </w:pPr>
            <w:r w:rsidRPr="00DB57C8">
              <w:rPr>
                <w:rFonts w:asciiTheme="minorHAnsi" w:hAnsiTheme="minorHAnsi" w:cstheme="minorHAnsi"/>
                <w:color w:val="000000" w:themeColor="text1"/>
                <w:sz w:val="20"/>
                <w:szCs w:val="20"/>
              </w:rPr>
              <w:t xml:space="preserve">Avoid all contact with skin, eyes, or clothing. Avoid breathing (vapor, mist, spray). </w:t>
            </w:r>
          </w:p>
          <w:p w14:paraId="1291343B" w14:textId="77777777" w:rsidR="00244666" w:rsidRPr="00DB57C8" w:rsidRDefault="00244666" w:rsidP="00244666">
            <w:pPr>
              <w:pStyle w:val="CM2"/>
              <w:spacing w:after="60" w:line="240" w:lineRule="exact"/>
              <w:ind w:right="778"/>
              <w:rPr>
                <w:rFonts w:asciiTheme="minorHAnsi" w:hAnsiTheme="minorHAnsi" w:cstheme="minorHAnsi"/>
                <w:b/>
                <w:color w:val="000000" w:themeColor="text1"/>
                <w:sz w:val="20"/>
                <w:szCs w:val="20"/>
              </w:rPr>
            </w:pPr>
            <w:r w:rsidRPr="00DB57C8">
              <w:rPr>
                <w:rFonts w:asciiTheme="minorHAnsi" w:hAnsiTheme="minorHAnsi" w:cstheme="minorHAnsi"/>
                <w:b/>
                <w:color w:val="000000" w:themeColor="text1"/>
                <w:sz w:val="20"/>
                <w:szCs w:val="20"/>
              </w:rPr>
              <w:t>For Non-emergency Personnel</w:t>
            </w:r>
          </w:p>
          <w:p w14:paraId="678D7341" w14:textId="77777777" w:rsidR="00244666" w:rsidRPr="00DB57C8" w:rsidRDefault="00244666" w:rsidP="00244666">
            <w:pPr>
              <w:pStyle w:val="CM2"/>
              <w:spacing w:after="60" w:line="240" w:lineRule="exact"/>
              <w:ind w:right="778"/>
              <w:rPr>
                <w:rFonts w:asciiTheme="minorHAnsi" w:hAnsiTheme="minorHAnsi" w:cstheme="minorHAnsi"/>
                <w:color w:val="000000" w:themeColor="text1"/>
                <w:sz w:val="20"/>
                <w:szCs w:val="20"/>
              </w:rPr>
            </w:pPr>
            <w:r w:rsidRPr="00DB57C8">
              <w:rPr>
                <w:rFonts w:asciiTheme="minorHAnsi" w:hAnsiTheme="minorHAnsi" w:cstheme="minorHAnsi"/>
                <w:color w:val="000000" w:themeColor="text1"/>
                <w:sz w:val="20"/>
                <w:szCs w:val="20"/>
                <w:u w:val="single"/>
              </w:rPr>
              <w:t>Protective Equipment</w:t>
            </w:r>
            <w:r w:rsidRPr="00DB57C8">
              <w:rPr>
                <w:rFonts w:asciiTheme="minorHAnsi" w:hAnsiTheme="minorHAnsi" w:cstheme="minorHAnsi"/>
                <w:color w:val="000000" w:themeColor="text1"/>
                <w:sz w:val="20"/>
                <w:szCs w:val="20"/>
              </w:rPr>
              <w:t xml:space="preserve">: Use appropriate personal protection equipment (PPE). </w:t>
            </w:r>
          </w:p>
          <w:p w14:paraId="388B6AD1" w14:textId="77777777" w:rsidR="00244666" w:rsidRPr="00DB57C8" w:rsidRDefault="00244666" w:rsidP="00244666">
            <w:pPr>
              <w:pStyle w:val="CM2"/>
              <w:spacing w:after="60" w:line="240" w:lineRule="exact"/>
              <w:ind w:right="778"/>
              <w:rPr>
                <w:rFonts w:asciiTheme="minorHAnsi" w:hAnsiTheme="minorHAnsi" w:cstheme="minorHAnsi"/>
                <w:color w:val="000000" w:themeColor="text1"/>
                <w:sz w:val="20"/>
                <w:szCs w:val="20"/>
              </w:rPr>
            </w:pPr>
            <w:r w:rsidRPr="00DB57C8">
              <w:rPr>
                <w:rFonts w:asciiTheme="minorHAnsi" w:hAnsiTheme="minorHAnsi" w:cstheme="minorHAnsi"/>
                <w:color w:val="000000" w:themeColor="text1"/>
                <w:sz w:val="20"/>
                <w:szCs w:val="20"/>
                <w:u w:val="single"/>
              </w:rPr>
              <w:t>Emergency Procedures</w:t>
            </w:r>
            <w:r w:rsidRPr="00DB57C8">
              <w:rPr>
                <w:rFonts w:asciiTheme="minorHAnsi" w:hAnsiTheme="minorHAnsi" w:cstheme="minorHAnsi"/>
                <w:color w:val="000000" w:themeColor="text1"/>
                <w:sz w:val="20"/>
                <w:szCs w:val="20"/>
              </w:rPr>
              <w:t xml:space="preserve">: Evacuate unnecessary personnel. </w:t>
            </w:r>
          </w:p>
          <w:p w14:paraId="578DA479" w14:textId="77777777" w:rsidR="00244666" w:rsidRPr="00DB57C8" w:rsidRDefault="00244666" w:rsidP="00244666">
            <w:pPr>
              <w:pStyle w:val="CM2"/>
              <w:spacing w:after="60" w:line="240" w:lineRule="exact"/>
              <w:ind w:right="778"/>
              <w:rPr>
                <w:rFonts w:asciiTheme="minorHAnsi" w:hAnsiTheme="minorHAnsi" w:cstheme="minorHAnsi"/>
                <w:color w:val="000000" w:themeColor="text1"/>
                <w:sz w:val="20"/>
                <w:szCs w:val="20"/>
              </w:rPr>
            </w:pPr>
            <w:r w:rsidRPr="00DB57C8">
              <w:rPr>
                <w:rFonts w:asciiTheme="minorHAnsi" w:hAnsiTheme="minorHAnsi" w:cstheme="minorHAnsi"/>
                <w:b/>
                <w:color w:val="000000" w:themeColor="text1"/>
                <w:sz w:val="20"/>
                <w:szCs w:val="20"/>
              </w:rPr>
              <w:t>For Emergency Responders</w:t>
            </w:r>
          </w:p>
          <w:p w14:paraId="6FEB99E9" w14:textId="77777777" w:rsidR="00244666" w:rsidRPr="00DB57C8" w:rsidRDefault="00244666" w:rsidP="00244666">
            <w:pPr>
              <w:pStyle w:val="CM2"/>
              <w:spacing w:after="60" w:line="240" w:lineRule="exact"/>
              <w:ind w:right="778"/>
              <w:rPr>
                <w:rFonts w:asciiTheme="minorHAnsi" w:hAnsiTheme="minorHAnsi" w:cstheme="minorHAnsi"/>
                <w:color w:val="000000" w:themeColor="text1"/>
                <w:sz w:val="20"/>
                <w:szCs w:val="20"/>
              </w:rPr>
            </w:pPr>
            <w:r w:rsidRPr="00DB57C8">
              <w:rPr>
                <w:rFonts w:asciiTheme="minorHAnsi" w:hAnsiTheme="minorHAnsi" w:cstheme="minorHAnsi"/>
                <w:color w:val="000000" w:themeColor="text1"/>
                <w:sz w:val="20"/>
                <w:szCs w:val="20"/>
                <w:u w:val="single"/>
              </w:rPr>
              <w:t>Protective Equipment</w:t>
            </w:r>
            <w:r w:rsidRPr="00DB57C8">
              <w:rPr>
                <w:rFonts w:asciiTheme="minorHAnsi" w:hAnsiTheme="minorHAnsi" w:cstheme="minorHAnsi"/>
                <w:color w:val="000000" w:themeColor="text1"/>
                <w:sz w:val="20"/>
                <w:szCs w:val="20"/>
              </w:rPr>
              <w:t>: Equip cleanup crew with proper protection.</w:t>
            </w:r>
          </w:p>
          <w:p w14:paraId="2E9D2560" w14:textId="3C7C6553" w:rsidR="00244666" w:rsidRPr="005E6923" w:rsidRDefault="00244666" w:rsidP="00244666">
            <w:pPr>
              <w:pStyle w:val="CM2"/>
              <w:spacing w:after="60" w:line="240" w:lineRule="exact"/>
              <w:ind w:right="778"/>
              <w:rPr>
                <w:color w:val="000000" w:themeColor="text1"/>
              </w:rPr>
            </w:pPr>
            <w:r w:rsidRPr="00DB57C8">
              <w:rPr>
                <w:rFonts w:asciiTheme="minorHAnsi" w:hAnsiTheme="minorHAnsi" w:cstheme="minorHAnsi"/>
                <w:color w:val="000000" w:themeColor="text1"/>
                <w:sz w:val="20"/>
                <w:szCs w:val="20"/>
                <w:u w:val="single"/>
              </w:rPr>
              <w:t>Emergency Procedures</w:t>
            </w:r>
            <w:r w:rsidRPr="00DB57C8">
              <w:rPr>
                <w:rFonts w:asciiTheme="minorHAnsi" w:hAnsiTheme="minorHAnsi" w:cstheme="minorHAnsi"/>
                <w:color w:val="000000" w:themeColor="text1"/>
                <w:sz w:val="20"/>
                <w:szCs w:val="20"/>
              </w:rPr>
              <w:t>: Upon arrival at the scene, a first responder is expected to recognize the presence of dangerous goods, protect oneself and the public, secure the area, and call for the assistance of trained personnel as soon as conditions permit.</w:t>
            </w:r>
            <w:r w:rsidRPr="00DB57C8">
              <w:rPr>
                <w:color w:val="000000" w:themeColor="text1"/>
                <w:sz w:val="20"/>
                <w:szCs w:val="20"/>
              </w:rPr>
              <w:t xml:space="preserve"> </w:t>
            </w:r>
            <w:r w:rsidRPr="00DB57C8">
              <w:rPr>
                <w:rFonts w:ascii="Calibri" w:hAnsi="Calibri" w:cs="Calibri"/>
                <w:color w:val="000000"/>
                <w:sz w:val="20"/>
                <w:szCs w:val="20"/>
                <w:lang w:eastAsia="en-GB"/>
              </w:rPr>
              <w:t> </w:t>
            </w:r>
          </w:p>
        </w:tc>
      </w:tr>
      <w:tr w:rsidR="00244666" w:rsidRPr="005848F5" w14:paraId="2C27982D" w14:textId="77777777" w:rsidTr="005848F5">
        <w:trPr>
          <w:trHeight w:val="255"/>
        </w:trPr>
        <w:tc>
          <w:tcPr>
            <w:tcW w:w="930" w:type="dxa"/>
            <w:tcBorders>
              <w:top w:val="nil"/>
              <w:left w:val="single" w:sz="4" w:space="0" w:color="auto"/>
              <w:bottom w:val="nil"/>
              <w:right w:val="single" w:sz="4" w:space="0" w:color="auto"/>
            </w:tcBorders>
            <w:shd w:val="clear" w:color="auto" w:fill="auto"/>
            <w:noWrap/>
            <w:vAlign w:val="bottom"/>
            <w:hideMark/>
          </w:tcPr>
          <w:p w14:paraId="37A81727" w14:textId="77777777" w:rsidR="00244666" w:rsidRPr="005848F5" w:rsidRDefault="00244666" w:rsidP="00244666">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6.2</w:t>
            </w:r>
          </w:p>
        </w:tc>
        <w:tc>
          <w:tcPr>
            <w:tcW w:w="8904" w:type="dxa"/>
            <w:tcBorders>
              <w:top w:val="single" w:sz="4" w:space="0" w:color="auto"/>
              <w:left w:val="nil"/>
              <w:bottom w:val="single" w:sz="4" w:space="0" w:color="auto"/>
              <w:right w:val="single" w:sz="4" w:space="0" w:color="auto"/>
            </w:tcBorders>
            <w:shd w:val="clear" w:color="auto" w:fill="auto"/>
            <w:noWrap/>
            <w:vAlign w:val="bottom"/>
            <w:hideMark/>
          </w:tcPr>
          <w:p w14:paraId="468D0C8F" w14:textId="77777777" w:rsidR="00244666" w:rsidRPr="005848F5" w:rsidRDefault="00244666" w:rsidP="00244666">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Environmental precautions</w:t>
            </w:r>
          </w:p>
        </w:tc>
      </w:tr>
      <w:tr w:rsidR="00244666" w:rsidRPr="005848F5" w14:paraId="2332AF1E" w14:textId="77777777" w:rsidTr="005848F5">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14:paraId="0605C21B" w14:textId="77777777"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8904" w:type="dxa"/>
            <w:tcBorders>
              <w:top w:val="single" w:sz="4" w:space="0" w:color="auto"/>
              <w:left w:val="nil"/>
              <w:bottom w:val="single" w:sz="4" w:space="0" w:color="auto"/>
              <w:right w:val="single" w:sz="4" w:space="0" w:color="auto"/>
            </w:tcBorders>
            <w:shd w:val="clear" w:color="auto" w:fill="auto"/>
            <w:noWrap/>
            <w:vAlign w:val="bottom"/>
            <w:hideMark/>
          </w:tcPr>
          <w:p w14:paraId="25F42B6D" w14:textId="03295188" w:rsidR="00244666" w:rsidRPr="005E6923" w:rsidRDefault="00244666" w:rsidP="00244666">
            <w:pPr>
              <w:pStyle w:val="CM9"/>
              <w:spacing w:after="60" w:line="240" w:lineRule="exact"/>
              <w:ind w:right="778"/>
              <w:rPr>
                <w:color w:val="000000" w:themeColor="text1"/>
              </w:rPr>
            </w:pPr>
            <w:r>
              <w:rPr>
                <w:color w:val="000000" w:themeColor="text1"/>
              </w:rPr>
              <w:t xml:space="preserve">No special precautions. </w:t>
            </w:r>
            <w:r w:rsidRPr="005848F5">
              <w:rPr>
                <w:rFonts w:ascii="Calibri" w:hAnsi="Calibri" w:cs="Calibri"/>
                <w:color w:val="000000"/>
                <w:lang w:eastAsia="en-GB"/>
              </w:rPr>
              <w:t> </w:t>
            </w:r>
          </w:p>
        </w:tc>
      </w:tr>
      <w:tr w:rsidR="00244666" w:rsidRPr="005848F5" w14:paraId="3B27CF08" w14:textId="77777777" w:rsidTr="005848F5">
        <w:trPr>
          <w:trHeight w:val="255"/>
        </w:trPr>
        <w:tc>
          <w:tcPr>
            <w:tcW w:w="930" w:type="dxa"/>
            <w:tcBorders>
              <w:top w:val="nil"/>
              <w:left w:val="single" w:sz="4" w:space="0" w:color="auto"/>
              <w:bottom w:val="nil"/>
              <w:right w:val="single" w:sz="4" w:space="0" w:color="auto"/>
            </w:tcBorders>
            <w:shd w:val="clear" w:color="auto" w:fill="auto"/>
            <w:noWrap/>
            <w:vAlign w:val="bottom"/>
            <w:hideMark/>
          </w:tcPr>
          <w:p w14:paraId="6A74E66A" w14:textId="77777777" w:rsidR="00244666" w:rsidRPr="005848F5" w:rsidRDefault="00244666" w:rsidP="00244666">
            <w:pPr>
              <w:spacing w:after="0" w:line="240" w:lineRule="auto"/>
              <w:jc w:val="right"/>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6.3</w:t>
            </w:r>
          </w:p>
        </w:tc>
        <w:tc>
          <w:tcPr>
            <w:tcW w:w="8904" w:type="dxa"/>
            <w:tcBorders>
              <w:top w:val="single" w:sz="4" w:space="0" w:color="auto"/>
              <w:left w:val="nil"/>
              <w:bottom w:val="single" w:sz="4" w:space="0" w:color="auto"/>
              <w:right w:val="single" w:sz="4" w:space="0" w:color="auto"/>
            </w:tcBorders>
            <w:shd w:val="clear" w:color="auto" w:fill="auto"/>
            <w:noWrap/>
            <w:vAlign w:val="bottom"/>
            <w:hideMark/>
          </w:tcPr>
          <w:p w14:paraId="21B86C84" w14:textId="77777777" w:rsidR="00244666" w:rsidRPr="005848F5" w:rsidRDefault="00244666" w:rsidP="00244666">
            <w:pPr>
              <w:spacing w:after="0" w:line="240" w:lineRule="auto"/>
              <w:rPr>
                <w:rFonts w:ascii="Calibri" w:eastAsia="Times New Roman" w:hAnsi="Calibri" w:cs="Calibri"/>
                <w:b/>
                <w:bCs/>
                <w:color w:val="000000"/>
                <w:lang w:eastAsia="en-GB"/>
              </w:rPr>
            </w:pPr>
            <w:r w:rsidRPr="005848F5">
              <w:rPr>
                <w:rFonts w:ascii="Calibri" w:eastAsia="Times New Roman" w:hAnsi="Calibri" w:cs="Calibri"/>
                <w:b/>
                <w:bCs/>
                <w:color w:val="000000"/>
                <w:lang w:eastAsia="en-GB"/>
              </w:rPr>
              <w:t>Methods and material for containment and cleaning up</w:t>
            </w:r>
          </w:p>
        </w:tc>
      </w:tr>
      <w:tr w:rsidR="00244666" w:rsidRPr="005848F5" w14:paraId="6BD2709E" w14:textId="77777777" w:rsidTr="00C348F4">
        <w:trPr>
          <w:trHeight w:val="255"/>
        </w:trPr>
        <w:tc>
          <w:tcPr>
            <w:tcW w:w="930" w:type="dxa"/>
            <w:tcBorders>
              <w:top w:val="nil"/>
              <w:left w:val="single" w:sz="4" w:space="0" w:color="auto"/>
              <w:bottom w:val="nil"/>
              <w:right w:val="single" w:sz="4" w:space="0" w:color="auto"/>
            </w:tcBorders>
            <w:shd w:val="clear" w:color="auto" w:fill="auto"/>
            <w:noWrap/>
            <w:vAlign w:val="bottom"/>
          </w:tcPr>
          <w:p w14:paraId="013E3FE6" w14:textId="483FD4B6" w:rsidR="00244666" w:rsidRPr="005848F5" w:rsidRDefault="00244666" w:rsidP="00244666">
            <w:pPr>
              <w:spacing w:after="0" w:line="240" w:lineRule="auto"/>
              <w:rPr>
                <w:rFonts w:ascii="Calibri" w:eastAsia="Times New Roman" w:hAnsi="Calibri" w:cs="Calibri"/>
                <w:color w:val="000000"/>
                <w:lang w:eastAsia="en-GB"/>
              </w:rPr>
            </w:pPr>
          </w:p>
        </w:tc>
        <w:tc>
          <w:tcPr>
            <w:tcW w:w="8904" w:type="dxa"/>
            <w:vMerge w:val="restart"/>
            <w:tcBorders>
              <w:top w:val="single" w:sz="4" w:space="0" w:color="auto"/>
              <w:left w:val="nil"/>
              <w:bottom w:val="single" w:sz="4" w:space="0" w:color="auto"/>
              <w:right w:val="single" w:sz="4" w:space="0" w:color="auto"/>
            </w:tcBorders>
            <w:shd w:val="clear" w:color="auto" w:fill="auto"/>
            <w:noWrap/>
            <w:vAlign w:val="bottom"/>
          </w:tcPr>
          <w:p w14:paraId="3317C4F3" w14:textId="77777777" w:rsidR="00244666" w:rsidRDefault="00244666" w:rsidP="00244666">
            <w:pPr>
              <w:pStyle w:val="CM2"/>
              <w:spacing w:after="60" w:line="240" w:lineRule="exact"/>
              <w:ind w:right="778"/>
              <w:rPr>
                <w:color w:val="000000" w:themeColor="text1"/>
              </w:rPr>
            </w:pPr>
            <w:r>
              <w:rPr>
                <w:color w:val="000000" w:themeColor="text1"/>
                <w:u w:val="single"/>
              </w:rPr>
              <w:t>For Containment</w:t>
            </w:r>
            <w:r>
              <w:rPr>
                <w:color w:val="000000" w:themeColor="text1"/>
              </w:rPr>
              <w:t>: Contain any spills with dikes or absorbents to prevent migration and entry into sewers or streams. Collect and reuse.</w:t>
            </w:r>
          </w:p>
          <w:p w14:paraId="4C2613CD" w14:textId="31EB7D70" w:rsidR="00244666" w:rsidRPr="005E6923" w:rsidRDefault="00244666" w:rsidP="00244666">
            <w:pPr>
              <w:pStyle w:val="CM2"/>
              <w:spacing w:after="60" w:line="240" w:lineRule="exact"/>
              <w:ind w:right="778"/>
              <w:rPr>
                <w:color w:val="000000" w:themeColor="text1"/>
              </w:rPr>
            </w:pPr>
            <w:r>
              <w:rPr>
                <w:color w:val="000000" w:themeColor="text1"/>
                <w:u w:val="single"/>
              </w:rPr>
              <w:t>Methods for Cleaning Up</w:t>
            </w:r>
            <w:r>
              <w:rPr>
                <w:color w:val="000000" w:themeColor="text1"/>
              </w:rPr>
              <w:t>: Clean up spills immediately and dispose of waste safely. Spills should be contained with mechanical barriers. Transfer spilled material to suitable container for reuse.</w:t>
            </w:r>
            <w:r>
              <w:rPr>
                <w:rFonts w:ascii="Calibri" w:hAnsi="Calibri" w:cs="Calibri"/>
                <w:color w:val="000000"/>
                <w:lang w:eastAsia="en-GB"/>
              </w:rPr>
              <w:t> </w:t>
            </w:r>
          </w:p>
        </w:tc>
      </w:tr>
      <w:tr w:rsidR="00244666" w:rsidRPr="005848F5" w14:paraId="0683EBCA" w14:textId="77777777" w:rsidTr="00C348F4">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tcPr>
          <w:p w14:paraId="03375E34" w14:textId="53D02BAC" w:rsidR="00244666" w:rsidRPr="005848F5" w:rsidRDefault="00244666" w:rsidP="00244666">
            <w:pPr>
              <w:spacing w:after="0" w:line="240" w:lineRule="auto"/>
              <w:rPr>
                <w:rFonts w:ascii="Calibri" w:eastAsia="Times New Roman" w:hAnsi="Calibri" w:cs="Calibri"/>
                <w:color w:val="000000"/>
                <w:lang w:eastAsia="en-GB"/>
              </w:rPr>
            </w:pPr>
          </w:p>
        </w:tc>
        <w:tc>
          <w:tcPr>
            <w:tcW w:w="8904" w:type="dxa"/>
            <w:vMerge/>
            <w:tcBorders>
              <w:top w:val="nil"/>
              <w:left w:val="single" w:sz="4" w:space="0" w:color="auto"/>
              <w:bottom w:val="single" w:sz="4" w:space="0" w:color="auto"/>
              <w:right w:val="single" w:sz="4" w:space="0" w:color="auto"/>
            </w:tcBorders>
            <w:vAlign w:val="center"/>
          </w:tcPr>
          <w:p w14:paraId="7E25ADA7" w14:textId="77777777" w:rsidR="00244666" w:rsidRPr="005848F5" w:rsidRDefault="00244666" w:rsidP="00244666">
            <w:pPr>
              <w:spacing w:after="0" w:line="240" w:lineRule="auto"/>
              <w:rPr>
                <w:rFonts w:ascii="Calibri" w:eastAsia="Times New Roman" w:hAnsi="Calibri" w:cs="Calibri"/>
                <w:color w:val="000000"/>
                <w:lang w:eastAsia="en-GB"/>
              </w:rPr>
            </w:pPr>
          </w:p>
        </w:tc>
      </w:tr>
      <w:tr w:rsidR="00244666" w:rsidRPr="005848F5" w14:paraId="145A8BE9" w14:textId="77777777" w:rsidTr="001F67FF">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tcPr>
          <w:p w14:paraId="73F9A57B" w14:textId="3AD58EAF" w:rsidR="00244666" w:rsidRPr="00C348F4" w:rsidRDefault="00244666" w:rsidP="00244666">
            <w:pPr>
              <w:spacing w:after="0" w:line="240" w:lineRule="auto"/>
              <w:jc w:val="right"/>
              <w:rPr>
                <w:rFonts w:ascii="Calibri" w:eastAsia="Times New Roman" w:hAnsi="Calibri" w:cs="Calibri"/>
                <w:color w:val="000000"/>
                <w:lang w:eastAsia="en-GB"/>
              </w:rPr>
            </w:pPr>
          </w:p>
        </w:tc>
        <w:tc>
          <w:tcPr>
            <w:tcW w:w="8904" w:type="dxa"/>
            <w:vMerge/>
            <w:tcBorders>
              <w:top w:val="nil"/>
              <w:left w:val="single" w:sz="4" w:space="0" w:color="auto"/>
              <w:bottom w:val="single" w:sz="4" w:space="0" w:color="auto"/>
              <w:right w:val="single" w:sz="4" w:space="0" w:color="auto"/>
            </w:tcBorders>
            <w:shd w:val="clear" w:color="auto" w:fill="auto"/>
            <w:vAlign w:val="bottom"/>
          </w:tcPr>
          <w:p w14:paraId="4B4E4283" w14:textId="7428525A" w:rsidR="00244666" w:rsidRPr="005848F5" w:rsidRDefault="00244666" w:rsidP="00244666">
            <w:pPr>
              <w:spacing w:after="0" w:line="240" w:lineRule="auto"/>
              <w:rPr>
                <w:rFonts w:ascii="Calibri" w:eastAsia="Times New Roman" w:hAnsi="Calibri" w:cs="Calibri"/>
                <w:b/>
                <w:bCs/>
                <w:color w:val="000000"/>
                <w:lang w:eastAsia="en-GB"/>
              </w:rPr>
            </w:pPr>
          </w:p>
        </w:tc>
      </w:tr>
      <w:tr w:rsidR="00244666" w:rsidRPr="005848F5" w14:paraId="36C773A8" w14:textId="77777777" w:rsidTr="00C348F4">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hideMark/>
          </w:tcPr>
          <w:p w14:paraId="70B627D5" w14:textId="77777777" w:rsidR="00244666" w:rsidRPr="005848F5" w:rsidRDefault="00244666" w:rsidP="00244666">
            <w:pPr>
              <w:spacing w:after="0" w:line="240" w:lineRule="auto"/>
              <w:rPr>
                <w:rFonts w:ascii="Calibri" w:eastAsia="Times New Roman" w:hAnsi="Calibri" w:cs="Calibri"/>
                <w:color w:val="000000"/>
                <w:lang w:eastAsia="en-GB"/>
              </w:rPr>
            </w:pPr>
          </w:p>
        </w:tc>
        <w:tc>
          <w:tcPr>
            <w:tcW w:w="8904" w:type="dxa"/>
            <w:vMerge/>
            <w:tcBorders>
              <w:top w:val="nil"/>
              <w:left w:val="single" w:sz="4" w:space="0" w:color="auto"/>
              <w:bottom w:val="single" w:sz="4" w:space="0" w:color="auto"/>
              <w:right w:val="single" w:sz="4" w:space="0" w:color="auto"/>
            </w:tcBorders>
            <w:shd w:val="clear" w:color="auto" w:fill="auto"/>
            <w:vAlign w:val="center"/>
            <w:hideMark/>
          </w:tcPr>
          <w:p w14:paraId="17230D71" w14:textId="77777777" w:rsidR="00244666" w:rsidRPr="005E6923" w:rsidRDefault="00244666" w:rsidP="00244666">
            <w:pPr>
              <w:pStyle w:val="Default"/>
              <w:spacing w:after="60" w:line="240" w:lineRule="exact"/>
              <w:ind w:right="778"/>
              <w:rPr>
                <w:color w:val="000000" w:themeColor="text1"/>
              </w:rPr>
            </w:pPr>
            <w:r>
              <w:rPr>
                <w:color w:val="000000" w:themeColor="text1"/>
              </w:rPr>
              <w:t xml:space="preserve">See Heading 8. Exposure controls and personal protection. For further information refer to section 13. </w:t>
            </w:r>
          </w:p>
        </w:tc>
      </w:tr>
      <w:tr w:rsidR="00244666" w:rsidRPr="005848F5" w14:paraId="11D55E88" w14:textId="77777777" w:rsidTr="00A05655">
        <w:trPr>
          <w:trHeight w:val="255"/>
        </w:trPr>
        <w:tc>
          <w:tcPr>
            <w:tcW w:w="930" w:type="dxa"/>
            <w:tcBorders>
              <w:top w:val="nil"/>
              <w:left w:val="single" w:sz="4" w:space="0" w:color="auto"/>
              <w:bottom w:val="nil"/>
              <w:right w:val="single" w:sz="4" w:space="0" w:color="auto"/>
            </w:tcBorders>
            <w:shd w:val="clear" w:color="auto" w:fill="auto"/>
            <w:noWrap/>
            <w:vAlign w:val="bottom"/>
            <w:hideMark/>
          </w:tcPr>
          <w:p w14:paraId="1CACB213" w14:textId="77777777"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c>
          <w:tcPr>
            <w:tcW w:w="8904" w:type="dxa"/>
            <w:vMerge/>
            <w:tcBorders>
              <w:top w:val="nil"/>
              <w:left w:val="single" w:sz="4" w:space="0" w:color="auto"/>
              <w:bottom w:val="nil"/>
              <w:right w:val="single" w:sz="4" w:space="0" w:color="auto"/>
            </w:tcBorders>
            <w:shd w:val="clear" w:color="auto" w:fill="auto"/>
            <w:vAlign w:val="center"/>
            <w:hideMark/>
          </w:tcPr>
          <w:p w14:paraId="283845AA" w14:textId="77777777" w:rsidR="00244666" w:rsidRPr="005848F5" w:rsidRDefault="00244666" w:rsidP="00244666">
            <w:pPr>
              <w:spacing w:after="0" w:line="240" w:lineRule="auto"/>
              <w:jc w:val="center"/>
              <w:rPr>
                <w:rFonts w:ascii="Calibri" w:eastAsia="Times New Roman" w:hAnsi="Calibri" w:cs="Calibri"/>
                <w:color w:val="000000"/>
                <w:lang w:eastAsia="en-GB"/>
              </w:rPr>
            </w:pPr>
            <w:r w:rsidRPr="005848F5">
              <w:rPr>
                <w:rFonts w:ascii="Calibri" w:eastAsia="Times New Roman" w:hAnsi="Calibri" w:cs="Calibri"/>
                <w:color w:val="000000"/>
                <w:lang w:eastAsia="en-GB"/>
              </w:rPr>
              <w:t> </w:t>
            </w:r>
          </w:p>
        </w:tc>
      </w:tr>
      <w:tr w:rsidR="00244666" w:rsidRPr="005848F5" w14:paraId="3B7D3D79" w14:textId="77777777" w:rsidTr="00A05655">
        <w:trPr>
          <w:trHeight w:val="255"/>
        </w:trPr>
        <w:tc>
          <w:tcPr>
            <w:tcW w:w="930" w:type="dxa"/>
            <w:tcBorders>
              <w:top w:val="nil"/>
              <w:left w:val="single" w:sz="4" w:space="0" w:color="auto"/>
              <w:bottom w:val="nil"/>
              <w:right w:val="single" w:sz="4" w:space="0" w:color="auto"/>
            </w:tcBorders>
            <w:shd w:val="clear" w:color="auto" w:fill="auto"/>
            <w:noWrap/>
            <w:vAlign w:val="bottom"/>
          </w:tcPr>
          <w:p w14:paraId="17768CF5" w14:textId="139A609C"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b/>
                <w:bCs/>
                <w:color w:val="000000"/>
                <w:lang w:eastAsia="en-GB"/>
              </w:rPr>
              <w:t>6.4</w:t>
            </w:r>
          </w:p>
        </w:tc>
        <w:tc>
          <w:tcPr>
            <w:tcW w:w="8904" w:type="dxa"/>
            <w:tcBorders>
              <w:top w:val="nil"/>
              <w:left w:val="single" w:sz="4" w:space="0" w:color="auto"/>
              <w:bottom w:val="nil"/>
              <w:right w:val="single" w:sz="4" w:space="0" w:color="auto"/>
            </w:tcBorders>
            <w:shd w:val="clear" w:color="auto" w:fill="auto"/>
            <w:vAlign w:val="bottom"/>
          </w:tcPr>
          <w:p w14:paraId="3A0A62CE" w14:textId="2479060F" w:rsidR="00244666" w:rsidRPr="005848F5" w:rsidRDefault="00244666" w:rsidP="00244666">
            <w:pPr>
              <w:spacing w:after="0" w:line="240" w:lineRule="auto"/>
              <w:rPr>
                <w:rFonts w:ascii="Calibri" w:eastAsia="Times New Roman" w:hAnsi="Calibri" w:cs="Calibri"/>
                <w:color w:val="000000"/>
                <w:lang w:eastAsia="en-GB"/>
              </w:rPr>
            </w:pPr>
            <w:r w:rsidRPr="005848F5">
              <w:rPr>
                <w:rFonts w:ascii="Calibri" w:eastAsia="Times New Roman" w:hAnsi="Calibri" w:cs="Calibri"/>
                <w:b/>
                <w:bCs/>
                <w:color w:val="000000"/>
                <w:lang w:eastAsia="en-GB"/>
              </w:rPr>
              <w:t>Reference to other sections</w:t>
            </w:r>
          </w:p>
        </w:tc>
      </w:tr>
      <w:tr w:rsidR="00244666" w:rsidRPr="005848F5" w14:paraId="23EE5AD3" w14:textId="77777777" w:rsidTr="00E65810">
        <w:trPr>
          <w:trHeight w:val="255"/>
        </w:trPr>
        <w:tc>
          <w:tcPr>
            <w:tcW w:w="930" w:type="dxa"/>
            <w:tcBorders>
              <w:top w:val="nil"/>
              <w:left w:val="single" w:sz="4" w:space="0" w:color="auto"/>
              <w:bottom w:val="single" w:sz="4" w:space="0" w:color="auto"/>
              <w:right w:val="single" w:sz="4" w:space="0" w:color="auto"/>
            </w:tcBorders>
            <w:shd w:val="clear" w:color="auto" w:fill="auto"/>
            <w:noWrap/>
            <w:vAlign w:val="bottom"/>
          </w:tcPr>
          <w:p w14:paraId="22D890CE" w14:textId="77777777" w:rsidR="00244666" w:rsidRPr="005848F5" w:rsidRDefault="00244666" w:rsidP="00244666">
            <w:pPr>
              <w:spacing w:after="0" w:line="240" w:lineRule="auto"/>
              <w:rPr>
                <w:rFonts w:ascii="Calibri" w:eastAsia="Times New Roman" w:hAnsi="Calibri" w:cs="Calibri"/>
                <w:b/>
                <w:bCs/>
                <w:color w:val="000000"/>
                <w:lang w:eastAsia="en-GB"/>
              </w:rPr>
            </w:pPr>
          </w:p>
        </w:tc>
        <w:tc>
          <w:tcPr>
            <w:tcW w:w="8904" w:type="dxa"/>
            <w:tcBorders>
              <w:top w:val="nil"/>
              <w:left w:val="single" w:sz="4" w:space="0" w:color="auto"/>
              <w:bottom w:val="single" w:sz="4" w:space="0" w:color="auto"/>
              <w:right w:val="single" w:sz="4" w:space="0" w:color="auto"/>
            </w:tcBorders>
            <w:shd w:val="clear" w:color="auto" w:fill="auto"/>
            <w:vAlign w:val="bottom"/>
          </w:tcPr>
          <w:p w14:paraId="6937FCE9" w14:textId="5750BF22" w:rsidR="00244666" w:rsidRPr="005848F5" w:rsidRDefault="00244666" w:rsidP="00244666">
            <w:pPr>
              <w:spacing w:after="0" w:line="240" w:lineRule="auto"/>
              <w:rPr>
                <w:rFonts w:ascii="Calibri" w:eastAsia="Times New Roman" w:hAnsi="Calibri" w:cs="Calibri"/>
                <w:b/>
                <w:bCs/>
                <w:color w:val="000000"/>
                <w:lang w:eastAsia="en-GB"/>
              </w:rPr>
            </w:pPr>
            <w:r>
              <w:rPr>
                <w:color w:val="000000" w:themeColor="text1"/>
              </w:rPr>
              <w:t>See Heading 8. Exposure controls and personal protection. For further information refer to section 13.</w:t>
            </w:r>
          </w:p>
        </w:tc>
      </w:tr>
    </w:tbl>
    <w:p w14:paraId="58868915"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3C45C405"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5B7DC20A"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0289EBC1"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742" w:type="dxa"/>
        <w:tblLook w:val="04A0" w:firstRow="1" w:lastRow="0" w:firstColumn="1" w:lastColumn="0" w:noHBand="0" w:noVBand="1"/>
      </w:tblPr>
      <w:tblGrid>
        <w:gridCol w:w="907"/>
        <w:gridCol w:w="4224"/>
        <w:gridCol w:w="4611"/>
      </w:tblGrid>
      <w:tr w:rsidR="00494466" w:rsidRPr="002F2E68" w14:paraId="6A6BF623" w14:textId="77777777" w:rsidTr="00494466">
        <w:trPr>
          <w:trHeight w:val="65"/>
        </w:trPr>
        <w:tc>
          <w:tcPr>
            <w:tcW w:w="907"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1ECB3726" w14:textId="77777777" w:rsidR="002F2E68" w:rsidRPr="002F2E68" w:rsidRDefault="002F2E68" w:rsidP="002F2E68">
            <w:pPr>
              <w:spacing w:after="0" w:line="240" w:lineRule="auto"/>
              <w:jc w:val="center"/>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Section 7</w:t>
            </w:r>
          </w:p>
        </w:tc>
        <w:tc>
          <w:tcPr>
            <w:tcW w:w="8835"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50F6393"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Handling and Storage</w:t>
            </w:r>
          </w:p>
        </w:tc>
      </w:tr>
      <w:tr w:rsidR="002F2E68" w:rsidRPr="002F2E68" w14:paraId="4ED0B97F" w14:textId="77777777" w:rsidTr="00494466">
        <w:trPr>
          <w:trHeight w:val="65"/>
        </w:trPr>
        <w:tc>
          <w:tcPr>
            <w:tcW w:w="907" w:type="dxa"/>
            <w:tcBorders>
              <w:top w:val="single" w:sz="4" w:space="0" w:color="auto"/>
              <w:left w:val="single" w:sz="4" w:space="0" w:color="auto"/>
              <w:bottom w:val="nil"/>
              <w:right w:val="single" w:sz="4" w:space="0" w:color="auto"/>
            </w:tcBorders>
            <w:shd w:val="clear" w:color="auto" w:fill="auto"/>
            <w:noWrap/>
            <w:vAlign w:val="bottom"/>
            <w:hideMark/>
          </w:tcPr>
          <w:p w14:paraId="4ACE80BE" w14:textId="77777777" w:rsidR="002F2E68" w:rsidRPr="002F2E68" w:rsidRDefault="002F2E68" w:rsidP="002F2E68">
            <w:pPr>
              <w:spacing w:after="0" w:line="240" w:lineRule="auto"/>
              <w:jc w:val="right"/>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7.1</w:t>
            </w:r>
          </w:p>
        </w:tc>
        <w:tc>
          <w:tcPr>
            <w:tcW w:w="8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F2DE5AB" w14:textId="32EECD32"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Precautions for safe handling</w:t>
            </w:r>
          </w:p>
        </w:tc>
      </w:tr>
      <w:tr w:rsidR="002F2E68" w:rsidRPr="002F2E68" w14:paraId="44ADF3A2" w14:textId="77777777" w:rsidTr="00F70B18">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38691807"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32CB84AF" w14:textId="07D6D64A" w:rsidR="002F2E68" w:rsidRPr="005E6923" w:rsidRDefault="00244666" w:rsidP="005E6923">
            <w:pPr>
              <w:pStyle w:val="CM11"/>
              <w:spacing w:after="60" w:line="240" w:lineRule="exact"/>
              <w:ind w:right="778"/>
              <w:rPr>
                <w:color w:val="000000" w:themeColor="text1"/>
              </w:rPr>
            </w:pPr>
            <w:r>
              <w:rPr>
                <w:color w:val="000000" w:themeColor="text1"/>
              </w:rPr>
              <w:t xml:space="preserve">Avoid contact with skin, </w:t>
            </w:r>
            <w:proofErr w:type="gramStart"/>
            <w:r>
              <w:rPr>
                <w:color w:val="000000" w:themeColor="text1"/>
              </w:rPr>
              <w:t>eyes</w:t>
            </w:r>
            <w:proofErr w:type="gramEnd"/>
            <w:r>
              <w:rPr>
                <w:color w:val="000000" w:themeColor="text1"/>
              </w:rPr>
              <w:t xml:space="preserve"> and clothing. Avoid breathing (vapor, mist, spray).</w:t>
            </w:r>
            <w:r>
              <w:rPr>
                <w:rFonts w:ascii="Calibri" w:hAnsi="Calibri" w:cs="Calibri"/>
                <w:b/>
                <w:bCs/>
                <w:color w:val="000000"/>
                <w:lang w:eastAsia="en-GB"/>
              </w:rPr>
              <w:t> </w:t>
            </w:r>
          </w:p>
        </w:tc>
      </w:tr>
      <w:tr w:rsidR="002F2E68" w:rsidRPr="002F2E68" w14:paraId="51097B24"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60686152"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tcBorders>
              <w:top w:val="nil"/>
              <w:left w:val="single" w:sz="4" w:space="0" w:color="auto"/>
              <w:bottom w:val="nil"/>
              <w:right w:val="single" w:sz="4" w:space="0" w:color="auto"/>
            </w:tcBorders>
            <w:vAlign w:val="center"/>
            <w:hideMark/>
          </w:tcPr>
          <w:p w14:paraId="1F6A6DF8" w14:textId="77777777" w:rsidR="002F2E68" w:rsidRPr="002F2E68" w:rsidRDefault="002F2E68" w:rsidP="002F2E68">
            <w:pPr>
              <w:spacing w:after="0" w:line="240" w:lineRule="auto"/>
              <w:rPr>
                <w:rFonts w:ascii="Calibri" w:eastAsia="Times New Roman" w:hAnsi="Calibri" w:cs="Calibri"/>
                <w:b/>
                <w:bCs/>
                <w:color w:val="000000"/>
                <w:lang w:eastAsia="en-GB"/>
              </w:rPr>
            </w:pPr>
          </w:p>
        </w:tc>
      </w:tr>
      <w:tr w:rsidR="002F2E68" w:rsidRPr="002F2E68" w14:paraId="2B83B8F9"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73C5E8D2"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tcBorders>
              <w:top w:val="nil"/>
              <w:left w:val="single" w:sz="4" w:space="0" w:color="auto"/>
              <w:bottom w:val="nil"/>
              <w:right w:val="single" w:sz="4" w:space="0" w:color="auto"/>
            </w:tcBorders>
            <w:vAlign w:val="center"/>
            <w:hideMark/>
          </w:tcPr>
          <w:p w14:paraId="0A81AAD7" w14:textId="77777777" w:rsidR="002F2E68" w:rsidRPr="002F2E68" w:rsidRDefault="002F2E68" w:rsidP="002F2E68">
            <w:pPr>
              <w:spacing w:after="0" w:line="240" w:lineRule="auto"/>
              <w:rPr>
                <w:rFonts w:ascii="Calibri" w:eastAsia="Times New Roman" w:hAnsi="Calibri" w:cs="Calibri"/>
                <w:b/>
                <w:bCs/>
                <w:color w:val="000000"/>
                <w:lang w:eastAsia="en-GB"/>
              </w:rPr>
            </w:pPr>
          </w:p>
        </w:tc>
      </w:tr>
      <w:tr w:rsidR="002F2E68" w:rsidRPr="002F2E68" w14:paraId="064EB84E"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775BEB24"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tcBorders>
              <w:top w:val="nil"/>
              <w:left w:val="nil"/>
              <w:bottom w:val="single" w:sz="4" w:space="0" w:color="auto"/>
              <w:right w:val="single" w:sz="4" w:space="0" w:color="auto"/>
            </w:tcBorders>
            <w:shd w:val="clear" w:color="auto" w:fill="auto"/>
            <w:noWrap/>
            <w:vAlign w:val="bottom"/>
            <w:hideMark/>
          </w:tcPr>
          <w:p w14:paraId="041B4F08"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Measures taken as a protection from the dangers of fire and explosions</w:t>
            </w:r>
          </w:p>
          <w:p w14:paraId="127AA669" w14:textId="696FE118"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r>
      <w:tr w:rsidR="002F2E68" w:rsidRPr="002F2E68" w14:paraId="4DBDE94F"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501379E"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6ABF7379" w14:textId="77777777" w:rsidR="002F2E68" w:rsidRPr="002F2E68" w:rsidRDefault="002F2E68" w:rsidP="002F2E68">
            <w:pPr>
              <w:spacing w:after="0" w:line="240" w:lineRule="auto"/>
              <w:jc w:val="center"/>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r>
      <w:tr w:rsidR="002F2E68" w:rsidRPr="002F2E68" w14:paraId="586E71CE"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09AC5B50"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tcBorders>
              <w:top w:val="nil"/>
              <w:left w:val="single" w:sz="4" w:space="0" w:color="auto"/>
              <w:bottom w:val="nil"/>
              <w:right w:val="single" w:sz="4" w:space="0" w:color="auto"/>
            </w:tcBorders>
            <w:vAlign w:val="center"/>
            <w:hideMark/>
          </w:tcPr>
          <w:p w14:paraId="3437B6D9" w14:textId="77777777" w:rsidR="002F2E68" w:rsidRPr="002F2E68" w:rsidRDefault="002F2E68" w:rsidP="002F2E68">
            <w:pPr>
              <w:spacing w:after="0" w:line="240" w:lineRule="auto"/>
              <w:rPr>
                <w:rFonts w:ascii="Calibri" w:eastAsia="Times New Roman" w:hAnsi="Calibri" w:cs="Calibri"/>
                <w:b/>
                <w:bCs/>
                <w:color w:val="000000"/>
                <w:lang w:eastAsia="en-GB"/>
              </w:rPr>
            </w:pPr>
          </w:p>
        </w:tc>
      </w:tr>
      <w:tr w:rsidR="002F2E68" w:rsidRPr="002F2E68" w14:paraId="55469D8F"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2010D6E9"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411171C6" w14:textId="6CFA2F4A"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Hygiene measures</w:t>
            </w:r>
          </w:p>
        </w:tc>
      </w:tr>
      <w:tr w:rsidR="002F2E68" w:rsidRPr="002F2E68" w14:paraId="32841EA6" w14:textId="77777777" w:rsidTr="00C348F4">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1174E9E"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462FCACE" w14:textId="3C1CC3BF" w:rsidR="002F2E68" w:rsidRPr="005E6923" w:rsidRDefault="005E4B1D" w:rsidP="005E4B1D">
            <w:pPr>
              <w:pStyle w:val="CM11"/>
              <w:spacing w:after="60" w:line="240" w:lineRule="exact"/>
              <w:ind w:right="778"/>
              <w:rPr>
                <w:color w:val="000000" w:themeColor="text1"/>
              </w:rPr>
            </w:pPr>
            <w:r>
              <w:rPr>
                <w:rFonts w:ascii="Arial" w:hAnsi="Arial" w:cs="Arial"/>
                <w:color w:val="000000"/>
                <w:sz w:val="16"/>
                <w:szCs w:val="16"/>
              </w:rPr>
              <w:t xml:space="preserve"> </w:t>
            </w:r>
            <w:r w:rsidR="00E700B8">
              <w:rPr>
                <w:color w:val="000000" w:themeColor="text1"/>
              </w:rPr>
              <w:t xml:space="preserve">Handle in accordance with good industrial hygiene and safety procedures. Wash hands and other exposed areas with mild soap and water before eating, </w:t>
            </w:r>
            <w:proofErr w:type="gramStart"/>
            <w:r w:rsidR="00E700B8">
              <w:rPr>
                <w:color w:val="000000" w:themeColor="text1"/>
              </w:rPr>
              <w:t>drinking</w:t>
            </w:r>
            <w:proofErr w:type="gramEnd"/>
            <w:r w:rsidR="00E700B8">
              <w:rPr>
                <w:color w:val="000000" w:themeColor="text1"/>
              </w:rPr>
              <w:t xml:space="preserve"> or smoking and when leaving work. </w:t>
            </w:r>
            <w:r w:rsidR="00E700B8">
              <w:rPr>
                <w:rFonts w:ascii="Calibri" w:hAnsi="Calibri" w:cs="Calibri"/>
                <w:b/>
                <w:bCs/>
                <w:color w:val="000000"/>
                <w:lang w:eastAsia="en-GB"/>
              </w:rPr>
              <w:t> </w:t>
            </w:r>
          </w:p>
        </w:tc>
      </w:tr>
      <w:tr w:rsidR="002F2E68" w:rsidRPr="002F2E68" w14:paraId="4EFC83BA"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19889AB"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tcBorders>
              <w:top w:val="nil"/>
              <w:left w:val="single" w:sz="4" w:space="0" w:color="auto"/>
              <w:bottom w:val="nil"/>
              <w:right w:val="single" w:sz="4" w:space="0" w:color="auto"/>
            </w:tcBorders>
            <w:vAlign w:val="center"/>
            <w:hideMark/>
          </w:tcPr>
          <w:p w14:paraId="23E623EA" w14:textId="77777777" w:rsidR="002F2E68" w:rsidRPr="002F2E68" w:rsidRDefault="002F2E68" w:rsidP="002F2E68">
            <w:pPr>
              <w:spacing w:after="0" w:line="240" w:lineRule="auto"/>
              <w:rPr>
                <w:rFonts w:ascii="Calibri" w:eastAsia="Times New Roman" w:hAnsi="Calibri" w:cs="Calibri"/>
                <w:b/>
                <w:bCs/>
                <w:color w:val="000000"/>
                <w:lang w:eastAsia="en-GB"/>
              </w:rPr>
            </w:pPr>
          </w:p>
        </w:tc>
      </w:tr>
      <w:tr w:rsidR="002F2E68" w:rsidRPr="002F2E68" w14:paraId="2392FB54" w14:textId="77777777" w:rsidTr="00494466">
        <w:trPr>
          <w:trHeight w:val="6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14:paraId="4856477E"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 </w:t>
            </w:r>
          </w:p>
        </w:tc>
        <w:tc>
          <w:tcPr>
            <w:tcW w:w="8835" w:type="dxa"/>
            <w:gridSpan w:val="2"/>
            <w:vMerge/>
            <w:tcBorders>
              <w:top w:val="nil"/>
              <w:left w:val="single" w:sz="4" w:space="0" w:color="auto"/>
              <w:bottom w:val="single" w:sz="4" w:space="0" w:color="auto"/>
              <w:right w:val="single" w:sz="4" w:space="0" w:color="auto"/>
            </w:tcBorders>
            <w:vAlign w:val="center"/>
            <w:hideMark/>
          </w:tcPr>
          <w:p w14:paraId="31018D35" w14:textId="77777777" w:rsidR="002F2E68" w:rsidRPr="002F2E68" w:rsidRDefault="002F2E68" w:rsidP="002F2E68">
            <w:pPr>
              <w:spacing w:after="0" w:line="240" w:lineRule="auto"/>
              <w:rPr>
                <w:rFonts w:ascii="Calibri" w:eastAsia="Times New Roman" w:hAnsi="Calibri" w:cs="Calibri"/>
                <w:b/>
                <w:bCs/>
                <w:color w:val="000000"/>
                <w:lang w:eastAsia="en-GB"/>
              </w:rPr>
            </w:pPr>
          </w:p>
        </w:tc>
      </w:tr>
      <w:tr w:rsidR="002F2E68" w:rsidRPr="002F2E68" w14:paraId="61266858"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58C08D85" w14:textId="77777777" w:rsidR="002F2E68" w:rsidRPr="002F2E68" w:rsidRDefault="002F2E68" w:rsidP="002F2E68">
            <w:pPr>
              <w:spacing w:after="0" w:line="240" w:lineRule="auto"/>
              <w:jc w:val="right"/>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7.2</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021682"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Conditions for safe storage, including any incompatibilities</w:t>
            </w:r>
          </w:p>
        </w:tc>
      </w:tr>
      <w:tr w:rsidR="002F2E68" w:rsidRPr="002F2E68" w14:paraId="06C4866A"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97DE032"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D0EAB0B"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Requirements for storage facilities and containers:</w:t>
            </w:r>
          </w:p>
        </w:tc>
      </w:tr>
      <w:tr w:rsidR="002F2E68" w:rsidRPr="002F2E68" w14:paraId="534F63AD"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3C653393"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78688B" w14:textId="2591BF17" w:rsidR="002F2E68" w:rsidRPr="002F2E68" w:rsidRDefault="00E700B8" w:rsidP="005E6923">
            <w:pPr>
              <w:spacing w:after="0" w:line="240" w:lineRule="auto"/>
              <w:rPr>
                <w:rFonts w:ascii="Calibri" w:eastAsia="Times New Roman" w:hAnsi="Calibri" w:cs="Calibri"/>
                <w:color w:val="000000"/>
                <w:lang w:eastAsia="en-GB"/>
              </w:rPr>
            </w:pPr>
            <w:r>
              <w:rPr>
                <w:color w:val="000000" w:themeColor="text1"/>
              </w:rPr>
              <w:t xml:space="preserve">Store in a dry, </w:t>
            </w:r>
            <w:proofErr w:type="gramStart"/>
            <w:r>
              <w:rPr>
                <w:color w:val="000000" w:themeColor="text1"/>
              </w:rPr>
              <w:t>cool</w:t>
            </w:r>
            <w:proofErr w:type="gramEnd"/>
            <w:r>
              <w:rPr>
                <w:color w:val="000000" w:themeColor="text1"/>
              </w:rPr>
              <w:t xml:space="preserve"> and well-ventilated place. Keep container closed when not in use. Keep/Store away from direct sunlight, extremely high or low temperatures and incompatible materials.</w:t>
            </w:r>
          </w:p>
        </w:tc>
      </w:tr>
      <w:tr w:rsidR="002F2E68" w:rsidRPr="002F2E68" w14:paraId="66D5B8CA"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27AFD31E"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1F42F5A0"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Hints for combined storage</w:t>
            </w:r>
          </w:p>
        </w:tc>
      </w:tr>
      <w:tr w:rsidR="002F2E68" w:rsidRPr="002F2E68" w14:paraId="2A3A9030"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301F0A08"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1D096EB" w14:textId="77777777" w:rsidR="002F2E68" w:rsidRPr="002F2E68" w:rsidRDefault="002F2E68" w:rsidP="002F2E68">
            <w:pPr>
              <w:spacing w:after="0" w:line="240" w:lineRule="auto"/>
              <w:jc w:val="center"/>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r>
      <w:tr w:rsidR="002F2E68" w:rsidRPr="002F2E68" w14:paraId="25964A4B"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23BA3A9C"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673CDA"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Further information on storage conditions</w:t>
            </w:r>
          </w:p>
        </w:tc>
      </w:tr>
      <w:tr w:rsidR="002F2E68" w:rsidRPr="002F2E68" w14:paraId="0F02A688"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1ACE395"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0A397C8" w14:textId="77777777" w:rsidR="002F2E68" w:rsidRPr="002F2E68" w:rsidRDefault="002F2E68" w:rsidP="002F2E68">
            <w:pPr>
              <w:spacing w:after="0" w:line="240" w:lineRule="auto"/>
              <w:jc w:val="center"/>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r>
      <w:tr w:rsidR="00494466" w:rsidRPr="002F2E68" w14:paraId="6443CF23"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73BB5ED5"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4224" w:type="dxa"/>
            <w:tcBorders>
              <w:top w:val="nil"/>
              <w:left w:val="nil"/>
              <w:bottom w:val="single" w:sz="4" w:space="0" w:color="auto"/>
              <w:right w:val="single" w:sz="4" w:space="0" w:color="auto"/>
            </w:tcBorders>
            <w:shd w:val="clear" w:color="auto" w:fill="auto"/>
            <w:noWrap/>
            <w:vAlign w:val="bottom"/>
            <w:hideMark/>
          </w:tcPr>
          <w:p w14:paraId="763210C1"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Storage class:</w:t>
            </w:r>
          </w:p>
        </w:tc>
        <w:tc>
          <w:tcPr>
            <w:tcW w:w="4611" w:type="dxa"/>
            <w:tcBorders>
              <w:top w:val="nil"/>
              <w:left w:val="nil"/>
              <w:bottom w:val="single" w:sz="4" w:space="0" w:color="auto"/>
              <w:right w:val="single" w:sz="4" w:space="0" w:color="auto"/>
            </w:tcBorders>
            <w:shd w:val="clear" w:color="auto" w:fill="auto"/>
            <w:noWrap/>
            <w:vAlign w:val="bottom"/>
            <w:hideMark/>
          </w:tcPr>
          <w:p w14:paraId="79B9B438"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r>
      <w:tr w:rsidR="002F2E68" w:rsidRPr="002F2E68" w14:paraId="2C138212"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186E693A"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5EC7A50B"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Storage stability information</w:t>
            </w:r>
          </w:p>
        </w:tc>
      </w:tr>
      <w:tr w:rsidR="002F2E68" w:rsidRPr="002F2E68" w14:paraId="61A7AE6A" w14:textId="77777777" w:rsidTr="00494466">
        <w:trPr>
          <w:trHeight w:val="6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14:paraId="0371B5AC"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5345C0" w14:textId="77777777" w:rsidR="002F2E68" w:rsidRPr="002F2E68" w:rsidRDefault="002F2E68" w:rsidP="002F2E68">
            <w:pPr>
              <w:spacing w:after="0" w:line="240" w:lineRule="auto"/>
              <w:jc w:val="center"/>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r>
      <w:tr w:rsidR="002F2E68" w:rsidRPr="002F2E68" w14:paraId="013990AC" w14:textId="77777777" w:rsidTr="00494466">
        <w:trPr>
          <w:trHeight w:val="65"/>
        </w:trPr>
        <w:tc>
          <w:tcPr>
            <w:tcW w:w="907" w:type="dxa"/>
            <w:tcBorders>
              <w:top w:val="nil"/>
              <w:left w:val="single" w:sz="4" w:space="0" w:color="auto"/>
              <w:bottom w:val="nil"/>
              <w:right w:val="single" w:sz="4" w:space="0" w:color="auto"/>
            </w:tcBorders>
            <w:shd w:val="clear" w:color="auto" w:fill="auto"/>
            <w:noWrap/>
            <w:vAlign w:val="bottom"/>
            <w:hideMark/>
          </w:tcPr>
          <w:p w14:paraId="78DB0646" w14:textId="77777777" w:rsidR="002F2E68" w:rsidRPr="002F2E68" w:rsidRDefault="002F2E68" w:rsidP="002F2E68">
            <w:pPr>
              <w:spacing w:after="0" w:line="240" w:lineRule="auto"/>
              <w:jc w:val="right"/>
              <w:rPr>
                <w:rFonts w:ascii="Calibri" w:eastAsia="Times New Roman" w:hAnsi="Calibri" w:cs="Calibri"/>
                <w:color w:val="000000"/>
                <w:lang w:eastAsia="en-GB"/>
              </w:rPr>
            </w:pPr>
            <w:r w:rsidRPr="002F2E68">
              <w:rPr>
                <w:rFonts w:ascii="Calibri" w:eastAsia="Times New Roman" w:hAnsi="Calibri" w:cs="Calibri"/>
                <w:color w:val="000000"/>
                <w:lang w:eastAsia="en-GB"/>
              </w:rPr>
              <w:t>7.3</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hideMark/>
          </w:tcPr>
          <w:p w14:paraId="058CAF9B" w14:textId="77777777" w:rsidR="002F2E68" w:rsidRPr="002F2E68" w:rsidRDefault="002F2E68" w:rsidP="002F2E68">
            <w:pPr>
              <w:spacing w:after="0" w:line="240" w:lineRule="auto"/>
              <w:rPr>
                <w:rFonts w:ascii="Calibri" w:eastAsia="Times New Roman" w:hAnsi="Calibri" w:cs="Calibri"/>
                <w:b/>
                <w:bCs/>
                <w:color w:val="000000"/>
                <w:lang w:eastAsia="en-GB"/>
              </w:rPr>
            </w:pPr>
            <w:r w:rsidRPr="002F2E68">
              <w:rPr>
                <w:rFonts w:ascii="Calibri" w:eastAsia="Times New Roman" w:hAnsi="Calibri" w:cs="Calibri"/>
                <w:b/>
                <w:bCs/>
                <w:color w:val="000000"/>
                <w:lang w:eastAsia="en-GB"/>
              </w:rPr>
              <w:t>Specific end use(s)</w:t>
            </w:r>
          </w:p>
        </w:tc>
      </w:tr>
      <w:tr w:rsidR="002F2E68" w:rsidRPr="002F2E68" w14:paraId="15C73E04" w14:textId="77777777" w:rsidTr="00A05655">
        <w:trPr>
          <w:trHeight w:val="6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14:paraId="186FD547" w14:textId="77777777" w:rsidR="002F2E68" w:rsidRPr="002F2E68" w:rsidRDefault="002F2E68" w:rsidP="002F2E68">
            <w:pPr>
              <w:spacing w:after="0" w:line="240" w:lineRule="auto"/>
              <w:rPr>
                <w:rFonts w:ascii="Calibri" w:eastAsia="Times New Roman" w:hAnsi="Calibri" w:cs="Calibri"/>
                <w:color w:val="000000"/>
                <w:lang w:eastAsia="en-GB"/>
              </w:rPr>
            </w:pPr>
            <w:r w:rsidRPr="002F2E68">
              <w:rPr>
                <w:rFonts w:ascii="Calibri" w:eastAsia="Times New Roman" w:hAnsi="Calibri" w:cs="Calibri"/>
                <w:color w:val="000000"/>
                <w:lang w:eastAsia="en-GB"/>
              </w:rPr>
              <w:t> </w:t>
            </w:r>
          </w:p>
        </w:tc>
        <w:tc>
          <w:tcPr>
            <w:tcW w:w="8835" w:type="dxa"/>
            <w:gridSpan w:val="2"/>
            <w:tcBorders>
              <w:top w:val="single" w:sz="4" w:space="0" w:color="auto"/>
              <w:left w:val="nil"/>
              <w:bottom w:val="single" w:sz="4" w:space="0" w:color="auto"/>
              <w:right w:val="single" w:sz="4" w:space="0" w:color="auto"/>
            </w:tcBorders>
            <w:shd w:val="clear" w:color="auto" w:fill="auto"/>
            <w:noWrap/>
            <w:vAlign w:val="bottom"/>
          </w:tcPr>
          <w:p w14:paraId="1555C084" w14:textId="493F7460" w:rsidR="002F2E68" w:rsidRPr="002F2E68" w:rsidRDefault="00E700B8" w:rsidP="002F2E68">
            <w:pPr>
              <w:spacing w:after="0" w:line="240" w:lineRule="auto"/>
              <w:jc w:val="center"/>
              <w:rPr>
                <w:rFonts w:ascii="Calibri" w:eastAsia="Times New Roman" w:hAnsi="Calibri" w:cs="Calibri"/>
                <w:color w:val="000000"/>
                <w:lang w:eastAsia="en-GB"/>
              </w:rPr>
            </w:pPr>
            <w:r>
              <w:t>Aquarium and Aquatic Life Support Systems Product</w:t>
            </w:r>
            <w:r>
              <w:rPr>
                <w:rFonts w:ascii="Calibri" w:eastAsia="Times New Roman" w:hAnsi="Calibri" w:cs="Calibri"/>
                <w:color w:val="000000"/>
                <w:lang w:eastAsia="en-GB"/>
              </w:rPr>
              <w:t> </w:t>
            </w:r>
          </w:p>
        </w:tc>
      </w:tr>
    </w:tbl>
    <w:p w14:paraId="554FD4E1" w14:textId="7C38AEEB" w:rsidR="00F70B18" w:rsidRDefault="00F70B18">
      <w:pPr>
        <w:rPr>
          <w:sz w:val="16"/>
          <w:szCs w:val="16"/>
        </w:rPr>
      </w:pPr>
      <w:r>
        <w:rPr>
          <w:sz w:val="16"/>
          <w:szCs w:val="16"/>
        </w:rPr>
        <w:t xml:space="preserve"> </w:t>
      </w:r>
    </w:p>
    <w:p w14:paraId="259B6BED" w14:textId="568834FE" w:rsidR="00E700B8" w:rsidRDefault="00E700B8">
      <w:pPr>
        <w:rPr>
          <w:sz w:val="16"/>
          <w:szCs w:val="16"/>
        </w:rPr>
      </w:pPr>
    </w:p>
    <w:p w14:paraId="4265E291" w14:textId="59B1BCE6" w:rsidR="00E700B8" w:rsidRDefault="00E700B8">
      <w:pPr>
        <w:rPr>
          <w:sz w:val="16"/>
          <w:szCs w:val="16"/>
        </w:rPr>
      </w:pPr>
    </w:p>
    <w:p w14:paraId="12A8B6CC" w14:textId="6D797185" w:rsidR="00E700B8" w:rsidRDefault="00E700B8">
      <w:pPr>
        <w:rPr>
          <w:sz w:val="16"/>
          <w:szCs w:val="16"/>
        </w:rPr>
      </w:pPr>
    </w:p>
    <w:p w14:paraId="6704EB1B" w14:textId="42BC6B50" w:rsidR="00E700B8" w:rsidRDefault="00E700B8">
      <w:pPr>
        <w:rPr>
          <w:sz w:val="16"/>
          <w:szCs w:val="16"/>
        </w:rPr>
      </w:pPr>
    </w:p>
    <w:p w14:paraId="516DA33E" w14:textId="761C70CA" w:rsidR="00E700B8" w:rsidRDefault="00E700B8">
      <w:pPr>
        <w:rPr>
          <w:sz w:val="16"/>
          <w:szCs w:val="16"/>
        </w:rPr>
      </w:pPr>
    </w:p>
    <w:p w14:paraId="3C1FEB78" w14:textId="2F993EA0" w:rsidR="00E700B8" w:rsidRDefault="00E700B8">
      <w:pPr>
        <w:rPr>
          <w:sz w:val="16"/>
          <w:szCs w:val="16"/>
        </w:rPr>
      </w:pPr>
    </w:p>
    <w:p w14:paraId="25044669" w14:textId="300DEC28" w:rsidR="00E700B8" w:rsidRDefault="00E700B8">
      <w:pPr>
        <w:rPr>
          <w:sz w:val="16"/>
          <w:szCs w:val="16"/>
        </w:rPr>
      </w:pPr>
    </w:p>
    <w:p w14:paraId="21299559" w14:textId="53533080" w:rsidR="00E700B8" w:rsidRDefault="00E700B8">
      <w:pPr>
        <w:rPr>
          <w:sz w:val="16"/>
          <w:szCs w:val="16"/>
        </w:rPr>
      </w:pPr>
    </w:p>
    <w:p w14:paraId="39788F0B" w14:textId="61146C17" w:rsidR="00E700B8" w:rsidRDefault="00E700B8">
      <w:pPr>
        <w:rPr>
          <w:sz w:val="16"/>
          <w:szCs w:val="16"/>
        </w:rPr>
      </w:pPr>
    </w:p>
    <w:p w14:paraId="6783990D" w14:textId="77777777" w:rsidR="00E700B8" w:rsidRPr="00F70B18" w:rsidRDefault="00E700B8">
      <w:pPr>
        <w:rPr>
          <w:sz w:val="16"/>
          <w:szCs w:val="16"/>
        </w:rPr>
      </w:pPr>
    </w:p>
    <w:p w14:paraId="4A90F074"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35657DA8"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119278B7"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3B2DC06C"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803" w:type="dxa"/>
        <w:tblLook w:val="04A0" w:firstRow="1" w:lastRow="0" w:firstColumn="1" w:lastColumn="0" w:noHBand="0" w:noVBand="1"/>
      </w:tblPr>
      <w:tblGrid>
        <w:gridCol w:w="921"/>
        <w:gridCol w:w="2875"/>
        <w:gridCol w:w="6007"/>
      </w:tblGrid>
      <w:tr w:rsidR="00494466" w:rsidRPr="00494466" w14:paraId="628FB832" w14:textId="77777777" w:rsidTr="00494466">
        <w:trPr>
          <w:trHeight w:val="277"/>
        </w:trPr>
        <w:tc>
          <w:tcPr>
            <w:tcW w:w="92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DF2C9BB" w14:textId="77777777" w:rsidR="00494466" w:rsidRPr="00494466" w:rsidRDefault="00494466" w:rsidP="00494466">
            <w:pPr>
              <w:spacing w:after="0" w:line="240" w:lineRule="auto"/>
              <w:jc w:val="center"/>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Section 8</w:t>
            </w:r>
          </w:p>
        </w:tc>
        <w:tc>
          <w:tcPr>
            <w:tcW w:w="8882" w:type="dxa"/>
            <w:gridSpan w:val="2"/>
            <w:tcBorders>
              <w:top w:val="single" w:sz="4" w:space="0" w:color="auto"/>
              <w:left w:val="nil"/>
              <w:bottom w:val="single" w:sz="4" w:space="0" w:color="auto"/>
              <w:right w:val="single" w:sz="4" w:space="0" w:color="000000"/>
            </w:tcBorders>
            <w:shd w:val="clear" w:color="000000" w:fill="9BC2E6"/>
            <w:noWrap/>
            <w:vAlign w:val="bottom"/>
            <w:hideMark/>
          </w:tcPr>
          <w:p w14:paraId="2631E0F4"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Exposure controls/personal protection</w:t>
            </w:r>
          </w:p>
        </w:tc>
      </w:tr>
      <w:tr w:rsidR="00494466" w:rsidRPr="00494466" w14:paraId="1BD0D688" w14:textId="77777777" w:rsidTr="00494466">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3E9A41E9" w14:textId="77777777" w:rsidR="00494466" w:rsidRPr="00494466" w:rsidRDefault="00494466" w:rsidP="00494466">
            <w:pPr>
              <w:spacing w:after="0" w:line="240" w:lineRule="auto"/>
              <w:jc w:val="right"/>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8.1</w:t>
            </w:r>
          </w:p>
        </w:tc>
        <w:tc>
          <w:tcPr>
            <w:tcW w:w="88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EDF6920"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Control parameters</w:t>
            </w:r>
          </w:p>
        </w:tc>
      </w:tr>
      <w:tr w:rsidR="00494466" w:rsidRPr="00494466" w14:paraId="06819893" w14:textId="77777777" w:rsidTr="00F70B18">
        <w:trPr>
          <w:trHeight w:val="277"/>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35C2D415"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8882" w:type="dxa"/>
            <w:gridSpan w:val="2"/>
            <w:tcBorders>
              <w:top w:val="nil"/>
              <w:left w:val="nil"/>
              <w:bottom w:val="single" w:sz="4" w:space="0" w:color="auto"/>
              <w:right w:val="single" w:sz="4" w:space="0" w:color="000000"/>
            </w:tcBorders>
            <w:shd w:val="clear" w:color="auto" w:fill="auto"/>
            <w:noWrap/>
            <w:vAlign w:val="bottom"/>
          </w:tcPr>
          <w:p w14:paraId="0E4EF7B5" w14:textId="23B17379" w:rsidR="00494466" w:rsidRPr="005E6923" w:rsidRDefault="00E700B8" w:rsidP="005E6923">
            <w:pPr>
              <w:pStyle w:val="CM11"/>
              <w:spacing w:after="120" w:line="200" w:lineRule="exact"/>
              <w:ind w:right="778"/>
              <w:rPr>
                <w:color w:val="000000" w:themeColor="text1"/>
              </w:rPr>
            </w:pPr>
            <w:r>
              <w:rPr>
                <w:color w:val="000000" w:themeColor="text1"/>
              </w:rPr>
              <w:t xml:space="preserve">For substances listed in section 3 that are not listed here, there are no established exposure limits from the manufacturer, supplier, importer, or the appropriate advisory agency including: ACGIH (TLV), NIOSH (REL), or OSHA (PEL). </w:t>
            </w:r>
            <w:r>
              <w:rPr>
                <w:rFonts w:ascii="Calibri" w:hAnsi="Calibri" w:cs="Calibri"/>
                <w:color w:val="000000"/>
                <w:lang w:eastAsia="en-GB"/>
              </w:rPr>
              <w:t> </w:t>
            </w:r>
          </w:p>
        </w:tc>
      </w:tr>
      <w:tr w:rsidR="00494466" w:rsidRPr="00494466" w14:paraId="739756BB" w14:textId="77777777" w:rsidTr="00494466">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34C6ED42" w14:textId="77777777" w:rsidR="00494466" w:rsidRPr="00494466" w:rsidRDefault="00494466" w:rsidP="00494466">
            <w:pPr>
              <w:spacing w:after="0" w:line="240" w:lineRule="auto"/>
              <w:jc w:val="right"/>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8.2</w:t>
            </w:r>
          </w:p>
        </w:tc>
        <w:tc>
          <w:tcPr>
            <w:tcW w:w="88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88DD1C"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Limitation and monitoring of exposure</w:t>
            </w:r>
          </w:p>
        </w:tc>
      </w:tr>
      <w:tr w:rsidR="00494466" w:rsidRPr="00494466" w14:paraId="52AEAE86" w14:textId="77777777" w:rsidTr="005E6923">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0FE742CA"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vMerge w:val="restart"/>
            <w:tcBorders>
              <w:top w:val="nil"/>
              <w:left w:val="single" w:sz="4" w:space="0" w:color="auto"/>
              <w:bottom w:val="single" w:sz="4" w:space="0" w:color="000000"/>
              <w:right w:val="single" w:sz="4" w:space="0" w:color="auto"/>
            </w:tcBorders>
            <w:shd w:val="clear" w:color="auto" w:fill="auto"/>
            <w:vAlign w:val="bottom"/>
            <w:hideMark/>
          </w:tcPr>
          <w:p w14:paraId="35FA06CA"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Appropriate engineering controls:</w:t>
            </w:r>
          </w:p>
        </w:tc>
        <w:tc>
          <w:tcPr>
            <w:tcW w:w="6007" w:type="dxa"/>
            <w:vMerge w:val="restart"/>
            <w:tcBorders>
              <w:top w:val="nil"/>
              <w:left w:val="single" w:sz="4" w:space="0" w:color="auto"/>
              <w:bottom w:val="single" w:sz="4" w:space="0" w:color="000000"/>
              <w:right w:val="single" w:sz="4" w:space="0" w:color="auto"/>
            </w:tcBorders>
            <w:shd w:val="clear" w:color="auto" w:fill="auto"/>
            <w:noWrap/>
            <w:vAlign w:val="bottom"/>
            <w:hideMark/>
          </w:tcPr>
          <w:p w14:paraId="53E35131" w14:textId="1D6E7234" w:rsidR="00494466" w:rsidRPr="00494466" w:rsidRDefault="00E700B8" w:rsidP="002A34FC">
            <w:pPr>
              <w:spacing w:after="0" w:line="240" w:lineRule="auto"/>
              <w:rPr>
                <w:rFonts w:ascii="Calibri" w:eastAsia="Times New Roman" w:hAnsi="Calibri" w:cs="Calibri"/>
                <w:color w:val="000000"/>
                <w:lang w:eastAsia="en-GB"/>
              </w:rPr>
            </w:pPr>
            <w:r>
              <w:t>Ensure adequate ventilation, especially in confided areas. Emergency eye wash fountains and safety showers should be available in the immediate vicinity of any potential exposure.  Ensure all national/local regulations are observed</w:t>
            </w:r>
            <w:r>
              <w:rPr>
                <w:rFonts w:ascii="Calibri" w:eastAsia="Times New Roman" w:hAnsi="Calibri" w:cs="Calibri"/>
                <w:color w:val="000000"/>
                <w:lang w:eastAsia="en-GB"/>
              </w:rPr>
              <w:t> </w:t>
            </w:r>
          </w:p>
        </w:tc>
      </w:tr>
      <w:tr w:rsidR="00494466" w:rsidRPr="00494466" w14:paraId="666A28D0" w14:textId="77777777" w:rsidTr="005E6923">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126A2FD6"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vMerge/>
            <w:tcBorders>
              <w:top w:val="nil"/>
              <w:left w:val="single" w:sz="4" w:space="0" w:color="auto"/>
              <w:bottom w:val="single" w:sz="4" w:space="0" w:color="000000"/>
              <w:right w:val="single" w:sz="4" w:space="0" w:color="auto"/>
            </w:tcBorders>
            <w:vAlign w:val="center"/>
            <w:hideMark/>
          </w:tcPr>
          <w:p w14:paraId="0EB9E077" w14:textId="77777777" w:rsidR="00494466" w:rsidRPr="00494466" w:rsidRDefault="00494466" w:rsidP="00494466">
            <w:pPr>
              <w:spacing w:after="0" w:line="240" w:lineRule="auto"/>
              <w:rPr>
                <w:rFonts w:ascii="Calibri" w:eastAsia="Times New Roman" w:hAnsi="Calibri" w:cs="Calibri"/>
                <w:b/>
                <w:bCs/>
                <w:color w:val="000000"/>
                <w:lang w:eastAsia="en-GB"/>
              </w:rPr>
            </w:pPr>
          </w:p>
        </w:tc>
        <w:tc>
          <w:tcPr>
            <w:tcW w:w="6007" w:type="dxa"/>
            <w:vMerge/>
            <w:tcBorders>
              <w:top w:val="nil"/>
              <w:left w:val="single" w:sz="4" w:space="0" w:color="auto"/>
              <w:bottom w:val="single" w:sz="4" w:space="0" w:color="000000"/>
              <w:right w:val="single" w:sz="4" w:space="0" w:color="auto"/>
            </w:tcBorders>
            <w:vAlign w:val="center"/>
            <w:hideMark/>
          </w:tcPr>
          <w:p w14:paraId="0BE4DFCB" w14:textId="77777777" w:rsidR="00494466" w:rsidRPr="00494466" w:rsidRDefault="00494466" w:rsidP="00494466">
            <w:pPr>
              <w:spacing w:after="0" w:line="240" w:lineRule="auto"/>
              <w:rPr>
                <w:rFonts w:ascii="Calibri" w:eastAsia="Times New Roman" w:hAnsi="Calibri" w:cs="Calibri"/>
                <w:color w:val="000000"/>
                <w:lang w:eastAsia="en-GB"/>
              </w:rPr>
            </w:pPr>
          </w:p>
        </w:tc>
      </w:tr>
      <w:tr w:rsidR="00494466" w:rsidRPr="00494466" w14:paraId="4433008F" w14:textId="77777777" w:rsidTr="00494466">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11ACAB00"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28E702" w14:textId="53B59475"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Personal protective equipment</w:t>
            </w:r>
            <w:r w:rsidR="005D1C1D">
              <w:rPr>
                <w:rFonts w:ascii="Calibri" w:eastAsia="Times New Roman" w:hAnsi="Calibri" w:cs="Calibri"/>
                <w:b/>
                <w:bCs/>
                <w:color w:val="000000"/>
                <w:lang w:eastAsia="en-GB"/>
              </w:rPr>
              <w:t xml:space="preserve">: </w:t>
            </w:r>
            <w:r w:rsidR="00E700B8">
              <w:rPr>
                <w:color w:val="000000" w:themeColor="text1"/>
              </w:rPr>
              <w:t>Wear chemically resistant protective gloves.</w:t>
            </w:r>
          </w:p>
        </w:tc>
      </w:tr>
      <w:tr w:rsidR="00494466" w:rsidRPr="00494466" w14:paraId="0C1DC40F" w14:textId="77777777" w:rsidTr="005E6923">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73A936B4"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tcBorders>
              <w:top w:val="nil"/>
              <w:left w:val="nil"/>
              <w:bottom w:val="single" w:sz="4" w:space="0" w:color="auto"/>
              <w:right w:val="single" w:sz="4" w:space="0" w:color="auto"/>
            </w:tcBorders>
            <w:shd w:val="clear" w:color="auto" w:fill="auto"/>
            <w:noWrap/>
            <w:vAlign w:val="bottom"/>
            <w:hideMark/>
          </w:tcPr>
          <w:p w14:paraId="3DA47F8B"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Respiratory protection:</w:t>
            </w:r>
          </w:p>
        </w:tc>
        <w:tc>
          <w:tcPr>
            <w:tcW w:w="6007" w:type="dxa"/>
            <w:tcBorders>
              <w:top w:val="nil"/>
              <w:left w:val="nil"/>
              <w:bottom w:val="single" w:sz="4" w:space="0" w:color="auto"/>
              <w:right w:val="single" w:sz="4" w:space="0" w:color="auto"/>
            </w:tcBorders>
            <w:shd w:val="clear" w:color="auto" w:fill="auto"/>
            <w:noWrap/>
            <w:vAlign w:val="bottom"/>
            <w:hideMark/>
          </w:tcPr>
          <w:p w14:paraId="6ABDBD8D" w14:textId="5C3A1648" w:rsidR="00494466" w:rsidRPr="00494466" w:rsidRDefault="00E700B8" w:rsidP="00494466">
            <w:pPr>
              <w:spacing w:after="0" w:line="240" w:lineRule="auto"/>
              <w:rPr>
                <w:rFonts w:ascii="Calibri" w:eastAsia="Times New Roman" w:hAnsi="Calibri" w:cs="Calibri"/>
                <w:color w:val="000000"/>
                <w:lang w:eastAsia="en-GB"/>
              </w:rPr>
            </w:pPr>
            <w:r>
              <w:rPr>
                <w:color w:val="000000" w:themeColor="text1"/>
              </w:rPr>
              <w:t>If exposure limits are exceeded or irritation is experienced, approved respiratory protection should be worn.</w:t>
            </w:r>
          </w:p>
        </w:tc>
      </w:tr>
      <w:tr w:rsidR="00494466" w:rsidRPr="00494466" w14:paraId="09D0EA53" w14:textId="77777777" w:rsidTr="005E6923">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6CF73443"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tcBorders>
              <w:top w:val="nil"/>
              <w:left w:val="nil"/>
              <w:bottom w:val="single" w:sz="4" w:space="0" w:color="auto"/>
              <w:right w:val="single" w:sz="4" w:space="0" w:color="auto"/>
            </w:tcBorders>
            <w:shd w:val="clear" w:color="auto" w:fill="auto"/>
            <w:noWrap/>
            <w:vAlign w:val="bottom"/>
            <w:hideMark/>
          </w:tcPr>
          <w:p w14:paraId="629CCCBF"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Eye protection:</w:t>
            </w:r>
          </w:p>
        </w:tc>
        <w:tc>
          <w:tcPr>
            <w:tcW w:w="6007" w:type="dxa"/>
            <w:tcBorders>
              <w:top w:val="nil"/>
              <w:left w:val="nil"/>
              <w:bottom w:val="single" w:sz="4" w:space="0" w:color="auto"/>
              <w:right w:val="single" w:sz="4" w:space="0" w:color="auto"/>
            </w:tcBorders>
            <w:shd w:val="clear" w:color="auto" w:fill="auto"/>
            <w:noWrap/>
            <w:vAlign w:val="bottom"/>
            <w:hideMark/>
          </w:tcPr>
          <w:p w14:paraId="3467B67F" w14:textId="7045356A"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r w:rsidR="00E700B8">
              <w:rPr>
                <w:color w:val="000000" w:themeColor="text1"/>
              </w:rPr>
              <w:t>Chemical safety goggles</w:t>
            </w:r>
          </w:p>
        </w:tc>
      </w:tr>
      <w:tr w:rsidR="00494466" w:rsidRPr="00494466" w14:paraId="2B9FBE29" w14:textId="77777777" w:rsidTr="005E6923">
        <w:trPr>
          <w:trHeight w:val="277"/>
        </w:trPr>
        <w:tc>
          <w:tcPr>
            <w:tcW w:w="921" w:type="dxa"/>
            <w:tcBorders>
              <w:top w:val="nil"/>
              <w:left w:val="single" w:sz="4" w:space="0" w:color="auto"/>
              <w:bottom w:val="nil"/>
              <w:right w:val="single" w:sz="4" w:space="0" w:color="auto"/>
            </w:tcBorders>
            <w:shd w:val="clear" w:color="auto" w:fill="auto"/>
            <w:noWrap/>
            <w:vAlign w:val="bottom"/>
            <w:hideMark/>
          </w:tcPr>
          <w:p w14:paraId="2EBA30DE"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tcBorders>
              <w:top w:val="nil"/>
              <w:left w:val="nil"/>
              <w:bottom w:val="single" w:sz="4" w:space="0" w:color="auto"/>
              <w:right w:val="single" w:sz="4" w:space="0" w:color="auto"/>
            </w:tcBorders>
            <w:shd w:val="clear" w:color="auto" w:fill="auto"/>
            <w:noWrap/>
            <w:vAlign w:val="bottom"/>
            <w:hideMark/>
          </w:tcPr>
          <w:p w14:paraId="37F18FC3" w14:textId="77777777"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Body Protection:</w:t>
            </w:r>
          </w:p>
        </w:tc>
        <w:tc>
          <w:tcPr>
            <w:tcW w:w="6007" w:type="dxa"/>
            <w:tcBorders>
              <w:top w:val="nil"/>
              <w:left w:val="nil"/>
              <w:bottom w:val="single" w:sz="4" w:space="0" w:color="auto"/>
              <w:right w:val="single" w:sz="4" w:space="0" w:color="auto"/>
            </w:tcBorders>
            <w:shd w:val="clear" w:color="auto" w:fill="auto"/>
            <w:noWrap/>
            <w:vAlign w:val="bottom"/>
            <w:hideMark/>
          </w:tcPr>
          <w:p w14:paraId="492500E2" w14:textId="3D9735E6"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r w:rsidR="00E700B8">
              <w:rPr>
                <w:rFonts w:ascii="Calibri" w:eastAsia="Times New Roman" w:hAnsi="Calibri" w:cs="Calibri"/>
                <w:color w:val="000000"/>
                <w:lang w:eastAsia="en-GB"/>
              </w:rPr>
              <w:t>Che</w:t>
            </w:r>
            <w:r w:rsidR="00E700B8">
              <w:rPr>
                <w:color w:val="000000" w:themeColor="text1"/>
              </w:rPr>
              <w:t>mically resistant materials and fabrics.</w:t>
            </w:r>
          </w:p>
        </w:tc>
      </w:tr>
      <w:tr w:rsidR="00494466" w:rsidRPr="00494466" w14:paraId="35814514" w14:textId="77777777" w:rsidTr="005E6923">
        <w:trPr>
          <w:trHeight w:val="277"/>
        </w:trPr>
        <w:tc>
          <w:tcPr>
            <w:tcW w:w="921" w:type="dxa"/>
            <w:tcBorders>
              <w:top w:val="nil"/>
              <w:left w:val="single" w:sz="4" w:space="0" w:color="auto"/>
              <w:bottom w:val="single" w:sz="4" w:space="0" w:color="auto"/>
              <w:right w:val="single" w:sz="4" w:space="0" w:color="auto"/>
            </w:tcBorders>
            <w:shd w:val="clear" w:color="auto" w:fill="auto"/>
            <w:noWrap/>
            <w:vAlign w:val="bottom"/>
            <w:hideMark/>
          </w:tcPr>
          <w:p w14:paraId="2A4EFF7D" w14:textId="77777777"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c>
          <w:tcPr>
            <w:tcW w:w="2875" w:type="dxa"/>
            <w:tcBorders>
              <w:top w:val="nil"/>
              <w:left w:val="nil"/>
              <w:bottom w:val="single" w:sz="4" w:space="0" w:color="auto"/>
              <w:right w:val="single" w:sz="4" w:space="0" w:color="auto"/>
            </w:tcBorders>
            <w:shd w:val="clear" w:color="auto" w:fill="auto"/>
            <w:noWrap/>
            <w:vAlign w:val="bottom"/>
            <w:hideMark/>
          </w:tcPr>
          <w:p w14:paraId="33AC3B06" w14:textId="3D8E78FF" w:rsidR="00494466" w:rsidRPr="00494466" w:rsidRDefault="00494466" w:rsidP="00494466">
            <w:pPr>
              <w:spacing w:after="0" w:line="240" w:lineRule="auto"/>
              <w:rPr>
                <w:rFonts w:ascii="Calibri" w:eastAsia="Times New Roman" w:hAnsi="Calibri" w:cs="Calibri"/>
                <w:b/>
                <w:bCs/>
                <w:color w:val="000000"/>
                <w:lang w:eastAsia="en-GB"/>
              </w:rPr>
            </w:pPr>
            <w:r w:rsidRPr="00494466">
              <w:rPr>
                <w:rFonts w:ascii="Calibri" w:eastAsia="Times New Roman" w:hAnsi="Calibri" w:cs="Calibri"/>
                <w:b/>
                <w:bCs/>
                <w:color w:val="000000"/>
                <w:lang w:eastAsia="en-GB"/>
              </w:rPr>
              <w:t>Environmental exposure Controls:</w:t>
            </w:r>
          </w:p>
        </w:tc>
        <w:tc>
          <w:tcPr>
            <w:tcW w:w="6007" w:type="dxa"/>
            <w:tcBorders>
              <w:top w:val="nil"/>
              <w:left w:val="nil"/>
              <w:bottom w:val="single" w:sz="4" w:space="0" w:color="auto"/>
              <w:right w:val="single" w:sz="4" w:space="0" w:color="auto"/>
            </w:tcBorders>
            <w:shd w:val="clear" w:color="auto" w:fill="auto"/>
            <w:noWrap/>
            <w:vAlign w:val="bottom"/>
            <w:hideMark/>
          </w:tcPr>
          <w:p w14:paraId="71611C22" w14:textId="7AD02EB4" w:rsidR="00494466" w:rsidRPr="00494466" w:rsidRDefault="00494466" w:rsidP="00494466">
            <w:pPr>
              <w:spacing w:after="0" w:line="240" w:lineRule="auto"/>
              <w:rPr>
                <w:rFonts w:ascii="Calibri" w:eastAsia="Times New Roman" w:hAnsi="Calibri" w:cs="Calibri"/>
                <w:color w:val="000000"/>
                <w:lang w:eastAsia="en-GB"/>
              </w:rPr>
            </w:pPr>
            <w:r w:rsidRPr="00494466">
              <w:rPr>
                <w:rFonts w:ascii="Calibri" w:eastAsia="Times New Roman" w:hAnsi="Calibri" w:cs="Calibri"/>
                <w:color w:val="000000"/>
                <w:lang w:eastAsia="en-GB"/>
              </w:rPr>
              <w:t> </w:t>
            </w:r>
          </w:p>
        </w:tc>
      </w:tr>
    </w:tbl>
    <w:p w14:paraId="34E81986" w14:textId="50AA7582" w:rsidR="00A05655" w:rsidRPr="00A05655" w:rsidRDefault="00A05655">
      <w:pPr>
        <w:rPr>
          <w:sz w:val="16"/>
          <w:szCs w:val="16"/>
        </w:rPr>
      </w:pPr>
    </w:p>
    <w:tbl>
      <w:tblPr>
        <w:tblW w:w="9908" w:type="dxa"/>
        <w:tblLook w:val="04A0" w:firstRow="1" w:lastRow="0" w:firstColumn="1" w:lastColumn="0" w:noHBand="0" w:noVBand="1"/>
      </w:tblPr>
      <w:tblGrid>
        <w:gridCol w:w="931"/>
        <w:gridCol w:w="2927"/>
        <w:gridCol w:w="6050"/>
      </w:tblGrid>
      <w:tr w:rsidR="00084CF3" w:rsidRPr="00084CF3" w14:paraId="29CD75E1" w14:textId="77777777" w:rsidTr="00084CF3">
        <w:trPr>
          <w:trHeight w:val="283"/>
        </w:trPr>
        <w:tc>
          <w:tcPr>
            <w:tcW w:w="931" w:type="dxa"/>
            <w:tcBorders>
              <w:top w:val="single" w:sz="4" w:space="0" w:color="auto"/>
              <w:left w:val="single" w:sz="4" w:space="0" w:color="auto"/>
              <w:bottom w:val="nil"/>
              <w:right w:val="single" w:sz="4" w:space="0" w:color="auto"/>
            </w:tcBorders>
            <w:shd w:val="clear" w:color="000000" w:fill="9BC2E6"/>
            <w:noWrap/>
            <w:vAlign w:val="bottom"/>
            <w:hideMark/>
          </w:tcPr>
          <w:p w14:paraId="5AFF0E5E" w14:textId="77777777" w:rsidR="00084CF3" w:rsidRPr="00084CF3" w:rsidRDefault="00084CF3" w:rsidP="00084CF3">
            <w:pPr>
              <w:spacing w:after="0" w:line="240" w:lineRule="auto"/>
              <w:jc w:val="center"/>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Section 9</w:t>
            </w:r>
          </w:p>
        </w:tc>
        <w:tc>
          <w:tcPr>
            <w:tcW w:w="8977" w:type="dxa"/>
            <w:gridSpan w:val="2"/>
            <w:tcBorders>
              <w:top w:val="single" w:sz="4" w:space="0" w:color="auto"/>
              <w:left w:val="nil"/>
              <w:bottom w:val="single" w:sz="4" w:space="0" w:color="auto"/>
              <w:right w:val="single" w:sz="4" w:space="0" w:color="000000"/>
            </w:tcBorders>
            <w:shd w:val="clear" w:color="000000" w:fill="9BC2E6"/>
            <w:noWrap/>
            <w:vAlign w:val="bottom"/>
            <w:hideMark/>
          </w:tcPr>
          <w:p w14:paraId="05D725B0"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Physical and chemical properties</w:t>
            </w:r>
          </w:p>
        </w:tc>
      </w:tr>
      <w:tr w:rsidR="00084CF3" w:rsidRPr="00084CF3" w14:paraId="522CDA55" w14:textId="77777777" w:rsidTr="00084CF3">
        <w:trPr>
          <w:trHeight w:val="283"/>
        </w:trPr>
        <w:tc>
          <w:tcPr>
            <w:tcW w:w="931" w:type="dxa"/>
            <w:tcBorders>
              <w:top w:val="single" w:sz="4" w:space="0" w:color="auto"/>
              <w:left w:val="single" w:sz="4" w:space="0" w:color="auto"/>
              <w:bottom w:val="nil"/>
              <w:right w:val="single" w:sz="4" w:space="0" w:color="auto"/>
            </w:tcBorders>
            <w:shd w:val="clear" w:color="auto" w:fill="auto"/>
            <w:noWrap/>
            <w:vAlign w:val="bottom"/>
            <w:hideMark/>
          </w:tcPr>
          <w:p w14:paraId="4A300145" w14:textId="77777777" w:rsidR="00084CF3" w:rsidRPr="00084CF3" w:rsidRDefault="00084CF3" w:rsidP="00084CF3">
            <w:pPr>
              <w:spacing w:after="0" w:line="240" w:lineRule="auto"/>
              <w:jc w:val="right"/>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9.1</w:t>
            </w:r>
          </w:p>
        </w:tc>
        <w:tc>
          <w:tcPr>
            <w:tcW w:w="897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EAD8750"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Information on basic physical and chemical properties</w:t>
            </w:r>
          </w:p>
        </w:tc>
      </w:tr>
      <w:tr w:rsidR="00084CF3" w:rsidRPr="00084CF3" w14:paraId="00C7B506"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1DC0D9A7"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0A6AAF4B"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Appearance: </w:t>
            </w:r>
          </w:p>
        </w:tc>
        <w:tc>
          <w:tcPr>
            <w:tcW w:w="6050" w:type="dxa"/>
            <w:tcBorders>
              <w:top w:val="nil"/>
              <w:left w:val="nil"/>
              <w:bottom w:val="single" w:sz="4" w:space="0" w:color="auto"/>
              <w:right w:val="single" w:sz="4" w:space="0" w:color="auto"/>
            </w:tcBorders>
            <w:shd w:val="clear" w:color="auto" w:fill="auto"/>
            <w:noWrap/>
            <w:vAlign w:val="bottom"/>
            <w:hideMark/>
          </w:tcPr>
          <w:p w14:paraId="39D378A2" w14:textId="3A049E15" w:rsidR="00084CF3" w:rsidRPr="00084CF3" w:rsidRDefault="00E700B8" w:rsidP="00084CF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Powder</w:t>
            </w:r>
          </w:p>
        </w:tc>
      </w:tr>
      <w:tr w:rsidR="00084CF3" w:rsidRPr="00084CF3" w14:paraId="62415145"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08785650"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0B93F835"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Colour:</w:t>
            </w:r>
          </w:p>
        </w:tc>
        <w:tc>
          <w:tcPr>
            <w:tcW w:w="6050" w:type="dxa"/>
            <w:tcBorders>
              <w:top w:val="nil"/>
              <w:left w:val="nil"/>
              <w:bottom w:val="single" w:sz="4" w:space="0" w:color="auto"/>
              <w:right w:val="single" w:sz="4" w:space="0" w:color="auto"/>
            </w:tcBorders>
            <w:shd w:val="clear" w:color="auto" w:fill="auto"/>
            <w:noWrap/>
            <w:vAlign w:val="bottom"/>
            <w:hideMark/>
          </w:tcPr>
          <w:p w14:paraId="46A5D09F" w14:textId="3C3214AC" w:rsidR="00084CF3" w:rsidRPr="001B71FE" w:rsidRDefault="00E700B8" w:rsidP="00084CF3">
            <w:pPr>
              <w:spacing w:after="0" w:line="240" w:lineRule="auto"/>
              <w:rPr>
                <w:rFonts w:ascii="Calibri" w:eastAsia="Times New Roman" w:hAnsi="Calibri" w:cs="Calibri"/>
                <w:bCs/>
                <w:color w:val="000000"/>
                <w:lang w:eastAsia="en-GB"/>
              </w:rPr>
            </w:pPr>
            <w:r>
              <w:rPr>
                <w:rFonts w:ascii="Calibri" w:eastAsia="Times New Roman" w:hAnsi="Calibri" w:cs="Calibri"/>
                <w:bCs/>
                <w:color w:val="000000"/>
                <w:lang w:eastAsia="en-GB"/>
              </w:rPr>
              <w:t>White</w:t>
            </w:r>
          </w:p>
        </w:tc>
      </w:tr>
      <w:tr w:rsidR="00084CF3" w:rsidRPr="00084CF3" w14:paraId="11EA1D8F"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7ED79CA1"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30A0C127" w14:textId="27ACD07C"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Odour: </w:t>
            </w:r>
          </w:p>
        </w:tc>
        <w:tc>
          <w:tcPr>
            <w:tcW w:w="6050" w:type="dxa"/>
            <w:tcBorders>
              <w:top w:val="nil"/>
              <w:left w:val="nil"/>
              <w:bottom w:val="single" w:sz="4" w:space="0" w:color="auto"/>
              <w:right w:val="single" w:sz="4" w:space="0" w:color="auto"/>
            </w:tcBorders>
            <w:shd w:val="clear" w:color="auto" w:fill="auto"/>
            <w:noWrap/>
            <w:vAlign w:val="bottom"/>
            <w:hideMark/>
          </w:tcPr>
          <w:p w14:paraId="221EC7F7" w14:textId="24067BED" w:rsidR="00084CF3" w:rsidRPr="00084CF3" w:rsidRDefault="00084CF3" w:rsidP="00084CF3">
            <w:pPr>
              <w:spacing w:after="0" w:line="240" w:lineRule="auto"/>
              <w:rPr>
                <w:rFonts w:ascii="Calibri" w:eastAsia="Times New Roman" w:hAnsi="Calibri" w:cs="Calibri"/>
                <w:color w:val="000000"/>
                <w:lang w:eastAsia="en-GB"/>
              </w:rPr>
            </w:pPr>
          </w:p>
        </w:tc>
      </w:tr>
      <w:tr w:rsidR="00084CF3" w:rsidRPr="00084CF3" w14:paraId="33B680A7"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5D7CADB8"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13216395" w14:textId="52046F42"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Odour threshold: </w:t>
            </w:r>
          </w:p>
        </w:tc>
        <w:tc>
          <w:tcPr>
            <w:tcW w:w="6050" w:type="dxa"/>
            <w:tcBorders>
              <w:top w:val="nil"/>
              <w:left w:val="nil"/>
              <w:bottom w:val="single" w:sz="4" w:space="0" w:color="auto"/>
              <w:right w:val="single" w:sz="4" w:space="0" w:color="auto"/>
            </w:tcBorders>
            <w:shd w:val="clear" w:color="auto" w:fill="auto"/>
            <w:noWrap/>
            <w:vAlign w:val="bottom"/>
            <w:hideMark/>
          </w:tcPr>
          <w:p w14:paraId="02F608A6"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4E676058"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7B7250EC"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6B975ECD"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pH:</w:t>
            </w:r>
          </w:p>
        </w:tc>
        <w:tc>
          <w:tcPr>
            <w:tcW w:w="6050" w:type="dxa"/>
            <w:tcBorders>
              <w:top w:val="nil"/>
              <w:left w:val="nil"/>
              <w:bottom w:val="single" w:sz="4" w:space="0" w:color="auto"/>
              <w:right w:val="single" w:sz="4" w:space="0" w:color="auto"/>
            </w:tcBorders>
            <w:shd w:val="clear" w:color="auto" w:fill="auto"/>
            <w:noWrap/>
            <w:vAlign w:val="bottom"/>
            <w:hideMark/>
          </w:tcPr>
          <w:p w14:paraId="291CBC0F" w14:textId="27CCF290"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454A1FA1"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6EE7E216"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50D96931"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Boiling point/Boiling range: </w:t>
            </w:r>
          </w:p>
        </w:tc>
        <w:tc>
          <w:tcPr>
            <w:tcW w:w="6050" w:type="dxa"/>
            <w:tcBorders>
              <w:top w:val="nil"/>
              <w:left w:val="nil"/>
              <w:bottom w:val="single" w:sz="4" w:space="0" w:color="auto"/>
              <w:right w:val="single" w:sz="4" w:space="0" w:color="auto"/>
            </w:tcBorders>
            <w:shd w:val="clear" w:color="auto" w:fill="auto"/>
            <w:noWrap/>
            <w:vAlign w:val="bottom"/>
            <w:hideMark/>
          </w:tcPr>
          <w:p w14:paraId="3FA558BD" w14:textId="7C825261"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27B4EC37"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47AC3C94"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359CD27B"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Melting point/freezing point: </w:t>
            </w:r>
          </w:p>
        </w:tc>
        <w:tc>
          <w:tcPr>
            <w:tcW w:w="6050" w:type="dxa"/>
            <w:tcBorders>
              <w:top w:val="nil"/>
              <w:left w:val="nil"/>
              <w:bottom w:val="single" w:sz="4" w:space="0" w:color="auto"/>
              <w:right w:val="single" w:sz="4" w:space="0" w:color="auto"/>
            </w:tcBorders>
            <w:shd w:val="clear" w:color="auto" w:fill="auto"/>
            <w:noWrap/>
            <w:vAlign w:val="bottom"/>
            <w:hideMark/>
          </w:tcPr>
          <w:p w14:paraId="5C4394EB" w14:textId="2E9F4BCD"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11616012"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62D6C296"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63F3CEB4"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Flame point: </w:t>
            </w:r>
          </w:p>
        </w:tc>
        <w:tc>
          <w:tcPr>
            <w:tcW w:w="6050" w:type="dxa"/>
            <w:tcBorders>
              <w:top w:val="nil"/>
              <w:left w:val="nil"/>
              <w:bottom w:val="single" w:sz="4" w:space="0" w:color="auto"/>
              <w:right w:val="single" w:sz="4" w:space="0" w:color="auto"/>
            </w:tcBorders>
            <w:shd w:val="clear" w:color="auto" w:fill="auto"/>
            <w:noWrap/>
            <w:vAlign w:val="bottom"/>
            <w:hideMark/>
          </w:tcPr>
          <w:p w14:paraId="1B4DC3E8"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5BD7FF51"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5FAF3C46"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60A829F0"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Evaporation rate: </w:t>
            </w:r>
          </w:p>
        </w:tc>
        <w:tc>
          <w:tcPr>
            <w:tcW w:w="6050" w:type="dxa"/>
            <w:tcBorders>
              <w:top w:val="nil"/>
              <w:left w:val="nil"/>
              <w:bottom w:val="single" w:sz="4" w:space="0" w:color="auto"/>
              <w:right w:val="single" w:sz="4" w:space="0" w:color="auto"/>
            </w:tcBorders>
            <w:shd w:val="clear" w:color="auto" w:fill="auto"/>
            <w:noWrap/>
            <w:vAlign w:val="bottom"/>
            <w:hideMark/>
          </w:tcPr>
          <w:p w14:paraId="2E5DB43B"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51F657BB"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086AB5FF"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00D4BCE0"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Ignition temperature:</w:t>
            </w:r>
          </w:p>
        </w:tc>
        <w:tc>
          <w:tcPr>
            <w:tcW w:w="6050" w:type="dxa"/>
            <w:tcBorders>
              <w:top w:val="nil"/>
              <w:left w:val="nil"/>
              <w:bottom w:val="single" w:sz="4" w:space="0" w:color="auto"/>
              <w:right w:val="single" w:sz="4" w:space="0" w:color="auto"/>
            </w:tcBorders>
            <w:shd w:val="clear" w:color="auto" w:fill="auto"/>
            <w:noWrap/>
            <w:vAlign w:val="bottom"/>
            <w:hideMark/>
          </w:tcPr>
          <w:p w14:paraId="7C5E8A8E"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7BD431A6"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729086C2"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2D8EBAE9"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Spontaneous combustion: </w:t>
            </w:r>
          </w:p>
        </w:tc>
        <w:tc>
          <w:tcPr>
            <w:tcW w:w="6050" w:type="dxa"/>
            <w:tcBorders>
              <w:top w:val="nil"/>
              <w:left w:val="nil"/>
              <w:bottom w:val="single" w:sz="4" w:space="0" w:color="auto"/>
              <w:right w:val="single" w:sz="4" w:space="0" w:color="auto"/>
            </w:tcBorders>
            <w:shd w:val="clear" w:color="auto" w:fill="auto"/>
            <w:noWrap/>
            <w:vAlign w:val="bottom"/>
            <w:hideMark/>
          </w:tcPr>
          <w:p w14:paraId="57A54EFD"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578C5D0C"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1681A32B"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065D77D3"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Vapor pressure: </w:t>
            </w:r>
          </w:p>
        </w:tc>
        <w:tc>
          <w:tcPr>
            <w:tcW w:w="6050" w:type="dxa"/>
            <w:tcBorders>
              <w:top w:val="nil"/>
              <w:left w:val="nil"/>
              <w:bottom w:val="single" w:sz="4" w:space="0" w:color="auto"/>
              <w:right w:val="single" w:sz="4" w:space="0" w:color="auto"/>
            </w:tcBorders>
            <w:shd w:val="clear" w:color="auto" w:fill="auto"/>
            <w:noWrap/>
            <w:vAlign w:val="bottom"/>
            <w:hideMark/>
          </w:tcPr>
          <w:p w14:paraId="4ACA8CE7"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4EC00FD6"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3EDA7B1D"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5EB1D4A3"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Vapor density: </w:t>
            </w:r>
          </w:p>
        </w:tc>
        <w:tc>
          <w:tcPr>
            <w:tcW w:w="6050" w:type="dxa"/>
            <w:tcBorders>
              <w:top w:val="nil"/>
              <w:left w:val="nil"/>
              <w:bottom w:val="single" w:sz="4" w:space="0" w:color="auto"/>
              <w:right w:val="single" w:sz="4" w:space="0" w:color="auto"/>
            </w:tcBorders>
            <w:shd w:val="clear" w:color="auto" w:fill="auto"/>
            <w:noWrap/>
            <w:vAlign w:val="bottom"/>
            <w:hideMark/>
          </w:tcPr>
          <w:p w14:paraId="67374788"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4D68705D"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392C6001"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766BE957"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Density:</w:t>
            </w:r>
          </w:p>
        </w:tc>
        <w:tc>
          <w:tcPr>
            <w:tcW w:w="6050" w:type="dxa"/>
            <w:tcBorders>
              <w:top w:val="nil"/>
              <w:left w:val="nil"/>
              <w:bottom w:val="single" w:sz="4" w:space="0" w:color="auto"/>
              <w:right w:val="single" w:sz="4" w:space="0" w:color="auto"/>
            </w:tcBorders>
            <w:shd w:val="clear" w:color="auto" w:fill="auto"/>
            <w:noWrap/>
            <w:vAlign w:val="bottom"/>
            <w:hideMark/>
          </w:tcPr>
          <w:p w14:paraId="24E3ACC9" w14:textId="302BB4FD" w:rsidR="00084CF3" w:rsidRPr="00084CF3" w:rsidRDefault="00084CF3" w:rsidP="00084CF3">
            <w:pPr>
              <w:spacing w:after="0" w:line="240" w:lineRule="auto"/>
              <w:rPr>
                <w:rFonts w:ascii="Calibri" w:eastAsia="Times New Roman" w:hAnsi="Calibri" w:cs="Calibri"/>
                <w:color w:val="000000"/>
                <w:lang w:eastAsia="en-GB"/>
              </w:rPr>
            </w:pPr>
          </w:p>
        </w:tc>
      </w:tr>
      <w:tr w:rsidR="00084CF3" w:rsidRPr="00084CF3" w14:paraId="756DC02A"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3AAB755B"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5EC1E82B"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Solubility in water: </w:t>
            </w:r>
          </w:p>
        </w:tc>
        <w:tc>
          <w:tcPr>
            <w:tcW w:w="6050" w:type="dxa"/>
            <w:tcBorders>
              <w:top w:val="nil"/>
              <w:left w:val="nil"/>
              <w:bottom w:val="single" w:sz="4" w:space="0" w:color="auto"/>
              <w:right w:val="single" w:sz="4" w:space="0" w:color="auto"/>
            </w:tcBorders>
            <w:shd w:val="clear" w:color="auto" w:fill="auto"/>
            <w:noWrap/>
            <w:vAlign w:val="bottom"/>
            <w:hideMark/>
          </w:tcPr>
          <w:p w14:paraId="4FF497BB" w14:textId="17CB2C9F"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2A98DAB2"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0E72064B"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4768289D"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Viscosity: </w:t>
            </w:r>
          </w:p>
        </w:tc>
        <w:tc>
          <w:tcPr>
            <w:tcW w:w="6050" w:type="dxa"/>
            <w:tcBorders>
              <w:top w:val="nil"/>
              <w:left w:val="nil"/>
              <w:bottom w:val="single" w:sz="4" w:space="0" w:color="auto"/>
              <w:right w:val="single" w:sz="4" w:space="0" w:color="auto"/>
            </w:tcBorders>
            <w:shd w:val="clear" w:color="auto" w:fill="auto"/>
            <w:noWrap/>
            <w:vAlign w:val="bottom"/>
            <w:hideMark/>
          </w:tcPr>
          <w:p w14:paraId="01EADFD0"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55356922"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450AB7FB"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4740F671"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Decomposition temperature: </w:t>
            </w:r>
          </w:p>
        </w:tc>
        <w:tc>
          <w:tcPr>
            <w:tcW w:w="6050" w:type="dxa"/>
            <w:tcBorders>
              <w:top w:val="nil"/>
              <w:left w:val="nil"/>
              <w:bottom w:val="single" w:sz="4" w:space="0" w:color="auto"/>
              <w:right w:val="single" w:sz="4" w:space="0" w:color="auto"/>
            </w:tcBorders>
            <w:shd w:val="clear" w:color="auto" w:fill="auto"/>
            <w:noWrap/>
            <w:vAlign w:val="bottom"/>
            <w:hideMark/>
          </w:tcPr>
          <w:p w14:paraId="223B3A39"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48BB93B0" w14:textId="77777777" w:rsidTr="00084CF3">
        <w:trPr>
          <w:trHeight w:val="283"/>
        </w:trPr>
        <w:tc>
          <w:tcPr>
            <w:tcW w:w="931" w:type="dxa"/>
            <w:tcBorders>
              <w:top w:val="nil"/>
              <w:left w:val="single" w:sz="4" w:space="0" w:color="auto"/>
              <w:bottom w:val="nil"/>
              <w:right w:val="single" w:sz="4" w:space="0" w:color="auto"/>
            </w:tcBorders>
            <w:shd w:val="clear" w:color="auto" w:fill="auto"/>
            <w:noWrap/>
            <w:vAlign w:val="bottom"/>
            <w:hideMark/>
          </w:tcPr>
          <w:p w14:paraId="7D0F21AD"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488BF25E"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Explosive properties: </w:t>
            </w:r>
          </w:p>
        </w:tc>
        <w:tc>
          <w:tcPr>
            <w:tcW w:w="6050" w:type="dxa"/>
            <w:tcBorders>
              <w:top w:val="nil"/>
              <w:left w:val="nil"/>
              <w:bottom w:val="single" w:sz="4" w:space="0" w:color="auto"/>
              <w:right w:val="single" w:sz="4" w:space="0" w:color="auto"/>
            </w:tcBorders>
            <w:shd w:val="clear" w:color="auto" w:fill="auto"/>
            <w:noWrap/>
            <w:vAlign w:val="bottom"/>
            <w:hideMark/>
          </w:tcPr>
          <w:p w14:paraId="3BDDD831"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r w:rsidR="00084CF3" w:rsidRPr="00084CF3" w14:paraId="53344A79" w14:textId="77777777" w:rsidTr="00084CF3">
        <w:trPr>
          <w:trHeight w:val="283"/>
        </w:trPr>
        <w:tc>
          <w:tcPr>
            <w:tcW w:w="931" w:type="dxa"/>
            <w:tcBorders>
              <w:top w:val="nil"/>
              <w:left w:val="single" w:sz="4" w:space="0" w:color="auto"/>
              <w:bottom w:val="single" w:sz="4" w:space="0" w:color="auto"/>
              <w:right w:val="single" w:sz="4" w:space="0" w:color="auto"/>
            </w:tcBorders>
            <w:shd w:val="clear" w:color="auto" w:fill="auto"/>
            <w:noWrap/>
            <w:vAlign w:val="bottom"/>
            <w:hideMark/>
          </w:tcPr>
          <w:p w14:paraId="5F1D9024"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c>
          <w:tcPr>
            <w:tcW w:w="2927" w:type="dxa"/>
            <w:tcBorders>
              <w:top w:val="nil"/>
              <w:left w:val="nil"/>
              <w:bottom w:val="single" w:sz="4" w:space="0" w:color="auto"/>
              <w:right w:val="single" w:sz="4" w:space="0" w:color="auto"/>
            </w:tcBorders>
            <w:shd w:val="clear" w:color="auto" w:fill="auto"/>
            <w:noWrap/>
            <w:vAlign w:val="bottom"/>
            <w:hideMark/>
          </w:tcPr>
          <w:p w14:paraId="0C2FA0AE" w14:textId="77777777" w:rsidR="00084CF3" w:rsidRPr="00084CF3" w:rsidRDefault="00084CF3" w:rsidP="00084CF3">
            <w:pPr>
              <w:spacing w:after="0" w:line="240" w:lineRule="auto"/>
              <w:rPr>
                <w:rFonts w:ascii="Calibri" w:eastAsia="Times New Roman" w:hAnsi="Calibri" w:cs="Calibri"/>
                <w:b/>
                <w:bCs/>
                <w:color w:val="000000"/>
                <w:lang w:eastAsia="en-GB"/>
              </w:rPr>
            </w:pPr>
            <w:r w:rsidRPr="00084CF3">
              <w:rPr>
                <w:rFonts w:ascii="Calibri" w:eastAsia="Times New Roman" w:hAnsi="Calibri" w:cs="Calibri"/>
                <w:b/>
                <w:bCs/>
                <w:color w:val="000000"/>
                <w:lang w:eastAsia="en-GB"/>
              </w:rPr>
              <w:t xml:space="preserve">Oxidizing characteristics: </w:t>
            </w:r>
          </w:p>
        </w:tc>
        <w:tc>
          <w:tcPr>
            <w:tcW w:w="6050" w:type="dxa"/>
            <w:tcBorders>
              <w:top w:val="nil"/>
              <w:left w:val="nil"/>
              <w:bottom w:val="single" w:sz="4" w:space="0" w:color="auto"/>
              <w:right w:val="single" w:sz="4" w:space="0" w:color="auto"/>
            </w:tcBorders>
            <w:shd w:val="clear" w:color="auto" w:fill="auto"/>
            <w:noWrap/>
            <w:vAlign w:val="bottom"/>
            <w:hideMark/>
          </w:tcPr>
          <w:p w14:paraId="1A33E065" w14:textId="77777777" w:rsidR="00084CF3" w:rsidRPr="00084CF3" w:rsidRDefault="00084CF3" w:rsidP="00084CF3">
            <w:pPr>
              <w:spacing w:after="0" w:line="240" w:lineRule="auto"/>
              <w:rPr>
                <w:rFonts w:ascii="Calibri" w:eastAsia="Times New Roman" w:hAnsi="Calibri" w:cs="Calibri"/>
                <w:color w:val="000000"/>
                <w:lang w:eastAsia="en-GB"/>
              </w:rPr>
            </w:pPr>
            <w:r w:rsidRPr="00084CF3">
              <w:rPr>
                <w:rFonts w:ascii="Calibri" w:eastAsia="Times New Roman" w:hAnsi="Calibri" w:cs="Calibri"/>
                <w:color w:val="000000"/>
                <w:lang w:eastAsia="en-GB"/>
              </w:rPr>
              <w:t> </w:t>
            </w:r>
          </w:p>
        </w:tc>
      </w:tr>
    </w:tbl>
    <w:p w14:paraId="68D06584" w14:textId="77777777" w:rsidR="00F70B18" w:rsidRDefault="00F70B18" w:rsidP="001B71FE">
      <w:pPr>
        <w:rPr>
          <w:sz w:val="16"/>
          <w:szCs w:val="16"/>
        </w:rPr>
      </w:pPr>
    </w:p>
    <w:p w14:paraId="43699AE2"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4567A24C"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33CA216A"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6C70B73F"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984" w:type="dxa"/>
        <w:tblLook w:val="04A0" w:firstRow="1" w:lastRow="0" w:firstColumn="1" w:lastColumn="0" w:noHBand="0" w:noVBand="1"/>
      </w:tblPr>
      <w:tblGrid>
        <w:gridCol w:w="939"/>
        <w:gridCol w:w="2601"/>
        <w:gridCol w:w="6444"/>
      </w:tblGrid>
      <w:tr w:rsidR="008E2164" w:rsidRPr="008E2164" w14:paraId="7AD60CBA" w14:textId="77777777" w:rsidTr="008E2164">
        <w:trPr>
          <w:trHeight w:val="263"/>
        </w:trPr>
        <w:tc>
          <w:tcPr>
            <w:tcW w:w="939" w:type="dxa"/>
            <w:tcBorders>
              <w:top w:val="single" w:sz="4" w:space="0" w:color="auto"/>
              <w:left w:val="single" w:sz="4" w:space="0" w:color="auto"/>
              <w:bottom w:val="nil"/>
              <w:right w:val="single" w:sz="4" w:space="0" w:color="auto"/>
            </w:tcBorders>
            <w:shd w:val="clear" w:color="000000" w:fill="9BC2E6"/>
            <w:noWrap/>
            <w:vAlign w:val="bottom"/>
            <w:hideMark/>
          </w:tcPr>
          <w:p w14:paraId="05FC31A5" w14:textId="77777777" w:rsidR="008E2164" w:rsidRPr="008E2164" w:rsidRDefault="008E2164" w:rsidP="008E2164">
            <w:pPr>
              <w:spacing w:after="0" w:line="240" w:lineRule="auto"/>
              <w:jc w:val="center"/>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Section 10</w:t>
            </w:r>
          </w:p>
        </w:tc>
        <w:tc>
          <w:tcPr>
            <w:tcW w:w="9045" w:type="dxa"/>
            <w:gridSpan w:val="2"/>
            <w:tcBorders>
              <w:top w:val="single" w:sz="4" w:space="0" w:color="auto"/>
              <w:left w:val="nil"/>
              <w:bottom w:val="single" w:sz="4" w:space="0" w:color="auto"/>
              <w:right w:val="single" w:sz="4" w:space="0" w:color="000000"/>
            </w:tcBorders>
            <w:shd w:val="clear" w:color="000000" w:fill="9BC2E6"/>
            <w:noWrap/>
            <w:vAlign w:val="bottom"/>
            <w:hideMark/>
          </w:tcPr>
          <w:p w14:paraId="37094CDA" w14:textId="77777777" w:rsidR="008E2164" w:rsidRPr="008E2164" w:rsidRDefault="008E2164" w:rsidP="008E2164">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Stability and reactivity</w:t>
            </w:r>
          </w:p>
        </w:tc>
      </w:tr>
      <w:tr w:rsidR="008E2164" w:rsidRPr="008E2164" w14:paraId="2ECFE1B3" w14:textId="77777777" w:rsidTr="008E2164">
        <w:trPr>
          <w:trHeight w:val="263"/>
        </w:trPr>
        <w:tc>
          <w:tcPr>
            <w:tcW w:w="939" w:type="dxa"/>
            <w:tcBorders>
              <w:top w:val="single" w:sz="4" w:space="0" w:color="auto"/>
              <w:left w:val="single" w:sz="4" w:space="0" w:color="auto"/>
              <w:bottom w:val="nil"/>
              <w:right w:val="single" w:sz="4" w:space="0" w:color="auto"/>
            </w:tcBorders>
            <w:shd w:val="clear" w:color="auto" w:fill="auto"/>
            <w:noWrap/>
            <w:vAlign w:val="bottom"/>
            <w:hideMark/>
          </w:tcPr>
          <w:p w14:paraId="00B32AFE" w14:textId="77777777" w:rsidR="008E2164" w:rsidRPr="008E2164" w:rsidRDefault="008E2164" w:rsidP="008E2164">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10.1</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48509A4" w14:textId="77777777" w:rsidR="008E2164" w:rsidRPr="008E2164" w:rsidRDefault="008E2164" w:rsidP="008E2164">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Reactivity</w:t>
            </w:r>
          </w:p>
        </w:tc>
      </w:tr>
      <w:tr w:rsidR="008E2164" w:rsidRPr="008E2164" w14:paraId="0D45B2F3"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78125E79" w14:textId="77777777" w:rsidR="008E2164" w:rsidRPr="008E2164" w:rsidRDefault="008E2164" w:rsidP="008E2164">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bottom"/>
            <w:hideMark/>
          </w:tcPr>
          <w:p w14:paraId="73BF4EFA" w14:textId="4FEB8895" w:rsidR="008E2164" w:rsidRPr="008E2164" w:rsidRDefault="00645BE9" w:rsidP="008E2164">
            <w:pPr>
              <w:spacing w:after="0" w:line="240" w:lineRule="auto"/>
              <w:jc w:val="center"/>
              <w:rPr>
                <w:rFonts w:ascii="Calibri" w:eastAsia="Times New Roman" w:hAnsi="Calibri" w:cs="Calibri"/>
                <w:color w:val="000000"/>
                <w:lang w:eastAsia="en-GB"/>
              </w:rPr>
            </w:pPr>
            <w:r>
              <w:rPr>
                <w:color w:val="000000"/>
                <w:sz w:val="20"/>
                <w:szCs w:val="20"/>
              </w:rPr>
              <w:t>Hazardous reactions will not occur under normal conditions.</w:t>
            </w:r>
            <w:r>
              <w:rPr>
                <w:rFonts w:ascii="Calibri" w:eastAsia="Times New Roman" w:hAnsi="Calibri" w:cs="Calibri"/>
                <w:color w:val="000000"/>
                <w:lang w:eastAsia="en-GB"/>
              </w:rPr>
              <w:t> </w:t>
            </w:r>
            <w:r w:rsidRPr="008E2164">
              <w:rPr>
                <w:rFonts w:ascii="Calibri" w:eastAsia="Times New Roman" w:hAnsi="Calibri" w:cs="Calibri"/>
                <w:color w:val="000000"/>
                <w:lang w:eastAsia="en-GB"/>
              </w:rPr>
              <w:t> </w:t>
            </w:r>
          </w:p>
        </w:tc>
      </w:tr>
      <w:tr w:rsidR="008E2164" w:rsidRPr="008E2164" w14:paraId="5732500B"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45EEDDEF" w14:textId="77777777" w:rsidR="008E2164" w:rsidRPr="008E2164" w:rsidRDefault="008E2164" w:rsidP="008E2164">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vMerge/>
            <w:tcBorders>
              <w:top w:val="nil"/>
              <w:left w:val="single" w:sz="4" w:space="0" w:color="auto"/>
              <w:bottom w:val="single" w:sz="4" w:space="0" w:color="auto"/>
              <w:right w:val="single" w:sz="4" w:space="0" w:color="auto"/>
            </w:tcBorders>
            <w:vAlign w:val="center"/>
            <w:hideMark/>
          </w:tcPr>
          <w:p w14:paraId="77C4E280" w14:textId="77777777" w:rsidR="008E2164" w:rsidRPr="008E2164" w:rsidRDefault="008E2164" w:rsidP="008E2164">
            <w:pPr>
              <w:spacing w:after="0" w:line="240" w:lineRule="auto"/>
              <w:rPr>
                <w:rFonts w:ascii="Calibri" w:eastAsia="Times New Roman" w:hAnsi="Calibri" w:cs="Calibri"/>
                <w:color w:val="000000"/>
                <w:lang w:eastAsia="en-GB"/>
              </w:rPr>
            </w:pPr>
          </w:p>
        </w:tc>
      </w:tr>
      <w:tr w:rsidR="008E2164" w:rsidRPr="008E2164" w14:paraId="60CE64E0"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4035A677" w14:textId="77777777" w:rsidR="008E2164" w:rsidRPr="008E2164" w:rsidRDefault="008E2164" w:rsidP="008E2164">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10.2</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53FEF5B" w14:textId="77777777" w:rsidR="008E2164" w:rsidRPr="008E2164" w:rsidRDefault="008E2164" w:rsidP="008E2164">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Chemical stability</w:t>
            </w:r>
          </w:p>
        </w:tc>
      </w:tr>
      <w:tr w:rsidR="00645BE9" w:rsidRPr="008E2164" w14:paraId="26AA33DE"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6900D803"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6BE7D8" w14:textId="500BE692" w:rsidR="00645BE9" w:rsidRPr="008E2164" w:rsidRDefault="00645BE9" w:rsidP="00645BE9">
            <w:pPr>
              <w:spacing w:after="0" w:line="240" w:lineRule="auto"/>
              <w:jc w:val="center"/>
              <w:rPr>
                <w:rFonts w:ascii="Calibri" w:eastAsia="Times New Roman" w:hAnsi="Calibri" w:cs="Calibri"/>
                <w:color w:val="000000"/>
                <w:lang w:eastAsia="en-GB"/>
              </w:rPr>
            </w:pPr>
            <w:r>
              <w:rPr>
                <w:color w:val="000000"/>
                <w:sz w:val="20"/>
                <w:szCs w:val="20"/>
              </w:rPr>
              <w:t>Stable under recommended handling and storage conditions (See section 7).</w:t>
            </w:r>
            <w:r>
              <w:rPr>
                <w:rFonts w:ascii="Calibri" w:hAnsi="Calibri" w:cs="Calibri"/>
                <w:color w:val="000000"/>
                <w:lang w:eastAsia="en-GB"/>
              </w:rPr>
              <w:t> </w:t>
            </w:r>
            <w:r w:rsidRPr="008E2164">
              <w:rPr>
                <w:rFonts w:ascii="Calibri" w:eastAsia="Times New Roman" w:hAnsi="Calibri" w:cs="Calibri"/>
                <w:color w:val="000000"/>
                <w:lang w:eastAsia="en-GB"/>
              </w:rPr>
              <w:t> </w:t>
            </w:r>
          </w:p>
        </w:tc>
      </w:tr>
      <w:tr w:rsidR="00645BE9" w:rsidRPr="008E2164" w14:paraId="2A13E0F5"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6A94A2CA" w14:textId="77777777" w:rsidR="00645BE9" w:rsidRPr="008E2164" w:rsidRDefault="00645BE9" w:rsidP="00645BE9">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10.3</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33602BC"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Possibility of hazardous reactions</w:t>
            </w:r>
          </w:p>
        </w:tc>
      </w:tr>
      <w:tr w:rsidR="00645BE9" w:rsidRPr="008E2164" w14:paraId="3C158D19"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7A9D7BE"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9C66B77" w14:textId="04E7A714" w:rsidR="00645BE9" w:rsidRPr="001B71FE" w:rsidRDefault="00645BE9" w:rsidP="00645BE9">
            <w:pPr>
              <w:pStyle w:val="CM1"/>
              <w:spacing w:line="240" w:lineRule="exact"/>
              <w:ind w:right="778"/>
              <w:jc w:val="center"/>
              <w:rPr>
                <w:b/>
                <w:color w:val="000000"/>
                <w:sz w:val="20"/>
                <w:szCs w:val="20"/>
              </w:rPr>
            </w:pPr>
            <w:r>
              <w:rPr>
                <w:color w:val="000000"/>
                <w:sz w:val="20"/>
                <w:szCs w:val="20"/>
              </w:rPr>
              <w:t>Hazardous polymerization will not occur</w:t>
            </w:r>
          </w:p>
        </w:tc>
      </w:tr>
      <w:tr w:rsidR="00645BE9" w:rsidRPr="008E2164" w14:paraId="1F8CFF51"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21D2BBE5" w14:textId="77777777" w:rsidR="00645BE9" w:rsidRPr="008E2164" w:rsidRDefault="00645BE9" w:rsidP="00645BE9">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10.4</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C7F026E"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Conditions to avoid</w:t>
            </w:r>
          </w:p>
        </w:tc>
      </w:tr>
      <w:tr w:rsidR="00645BE9" w:rsidRPr="008E2164" w14:paraId="74A8C611"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7F2B9998"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6B04DE3" w14:textId="5C67FC12" w:rsidR="00645BE9" w:rsidRPr="008E2164" w:rsidRDefault="00645BE9" w:rsidP="00645BE9">
            <w:pPr>
              <w:spacing w:after="0" w:line="240" w:lineRule="auto"/>
              <w:jc w:val="center"/>
              <w:rPr>
                <w:rFonts w:ascii="Calibri" w:eastAsia="Times New Roman" w:hAnsi="Calibri" w:cs="Calibri"/>
                <w:color w:val="000000"/>
                <w:lang w:eastAsia="en-GB"/>
              </w:rPr>
            </w:pPr>
            <w:r>
              <w:rPr>
                <w:color w:val="000000"/>
                <w:sz w:val="20"/>
                <w:szCs w:val="20"/>
              </w:rPr>
              <w:t>Direct sunlight. Extremely high/low temperatures. Ignition sources. Incompatible materials</w:t>
            </w:r>
            <w:r>
              <w:rPr>
                <w:rFonts w:ascii="Calibri" w:eastAsia="Times New Roman" w:hAnsi="Calibri" w:cs="Calibri"/>
                <w:color w:val="000000"/>
                <w:lang w:eastAsia="en-GB"/>
              </w:rPr>
              <w:t> </w:t>
            </w:r>
            <w:r w:rsidRPr="008E2164">
              <w:rPr>
                <w:rFonts w:ascii="Calibri" w:eastAsia="Times New Roman" w:hAnsi="Calibri" w:cs="Calibri"/>
                <w:color w:val="000000"/>
                <w:lang w:eastAsia="en-GB"/>
              </w:rPr>
              <w:t> </w:t>
            </w:r>
          </w:p>
        </w:tc>
      </w:tr>
      <w:tr w:rsidR="00645BE9" w:rsidRPr="008E2164" w14:paraId="2C68517D"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09C37AC2" w14:textId="77777777" w:rsidR="00645BE9" w:rsidRPr="008E2164" w:rsidRDefault="00645BE9" w:rsidP="00645BE9">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10.5</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B490C44" w14:textId="519974C5"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Incompatible materials</w:t>
            </w:r>
            <w:r>
              <w:rPr>
                <w:rFonts w:ascii="Calibri" w:eastAsia="Times New Roman" w:hAnsi="Calibri" w:cs="Calibri"/>
                <w:b/>
                <w:bCs/>
                <w:color w:val="000000"/>
                <w:lang w:eastAsia="en-GB"/>
              </w:rPr>
              <w:t xml:space="preserve">: </w:t>
            </w:r>
            <w:r>
              <w:rPr>
                <w:color w:val="000000"/>
                <w:sz w:val="20"/>
                <w:szCs w:val="20"/>
              </w:rPr>
              <w:t>Bactericides. Chlorine.</w:t>
            </w:r>
            <w:r>
              <w:rPr>
                <w:color w:val="000000"/>
              </w:rPr>
              <w:t xml:space="preserve"> </w:t>
            </w:r>
            <w:r>
              <w:rPr>
                <w:color w:val="000000"/>
                <w:sz w:val="20"/>
                <w:szCs w:val="20"/>
              </w:rPr>
              <w:t>Strong acids. Strong bases. Strong oxidizers</w:t>
            </w:r>
          </w:p>
        </w:tc>
      </w:tr>
      <w:tr w:rsidR="00645BE9" w:rsidRPr="008E2164" w14:paraId="3B258C91"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390AF882"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2601" w:type="dxa"/>
            <w:tcBorders>
              <w:top w:val="nil"/>
              <w:left w:val="nil"/>
              <w:bottom w:val="single" w:sz="4" w:space="0" w:color="auto"/>
              <w:right w:val="single" w:sz="4" w:space="0" w:color="auto"/>
            </w:tcBorders>
            <w:shd w:val="clear" w:color="auto" w:fill="auto"/>
            <w:noWrap/>
            <w:vAlign w:val="bottom"/>
            <w:hideMark/>
          </w:tcPr>
          <w:p w14:paraId="74EC73BB"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With strong acids:</w:t>
            </w:r>
          </w:p>
        </w:tc>
        <w:tc>
          <w:tcPr>
            <w:tcW w:w="6444" w:type="dxa"/>
            <w:tcBorders>
              <w:top w:val="nil"/>
              <w:left w:val="nil"/>
              <w:bottom w:val="single" w:sz="4" w:space="0" w:color="auto"/>
              <w:right w:val="single" w:sz="4" w:space="0" w:color="auto"/>
            </w:tcBorders>
            <w:shd w:val="clear" w:color="auto" w:fill="auto"/>
            <w:noWrap/>
            <w:vAlign w:val="bottom"/>
            <w:hideMark/>
          </w:tcPr>
          <w:p w14:paraId="2E20CB57"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r>
      <w:tr w:rsidR="00645BE9" w:rsidRPr="008E2164" w14:paraId="36342406"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2A8E66DA"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2601" w:type="dxa"/>
            <w:tcBorders>
              <w:top w:val="nil"/>
              <w:left w:val="nil"/>
              <w:bottom w:val="single" w:sz="4" w:space="0" w:color="auto"/>
              <w:right w:val="single" w:sz="4" w:space="0" w:color="auto"/>
            </w:tcBorders>
            <w:shd w:val="clear" w:color="auto" w:fill="auto"/>
            <w:noWrap/>
            <w:vAlign w:val="bottom"/>
            <w:hideMark/>
          </w:tcPr>
          <w:p w14:paraId="340C7A4F"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With oxidizing agents:</w:t>
            </w:r>
          </w:p>
        </w:tc>
        <w:tc>
          <w:tcPr>
            <w:tcW w:w="6444" w:type="dxa"/>
            <w:tcBorders>
              <w:top w:val="nil"/>
              <w:left w:val="nil"/>
              <w:bottom w:val="single" w:sz="4" w:space="0" w:color="auto"/>
              <w:right w:val="single" w:sz="4" w:space="0" w:color="auto"/>
            </w:tcBorders>
            <w:shd w:val="clear" w:color="auto" w:fill="auto"/>
            <w:noWrap/>
            <w:vAlign w:val="bottom"/>
            <w:hideMark/>
          </w:tcPr>
          <w:p w14:paraId="5DBCFC9E"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r>
      <w:tr w:rsidR="00645BE9" w:rsidRPr="008E2164" w14:paraId="2E467136" w14:textId="77777777" w:rsidTr="008E2164">
        <w:trPr>
          <w:trHeight w:val="263"/>
        </w:trPr>
        <w:tc>
          <w:tcPr>
            <w:tcW w:w="939" w:type="dxa"/>
            <w:tcBorders>
              <w:top w:val="nil"/>
              <w:left w:val="single" w:sz="4" w:space="0" w:color="auto"/>
              <w:bottom w:val="nil"/>
              <w:right w:val="single" w:sz="4" w:space="0" w:color="auto"/>
            </w:tcBorders>
            <w:shd w:val="clear" w:color="auto" w:fill="auto"/>
            <w:noWrap/>
            <w:vAlign w:val="bottom"/>
            <w:hideMark/>
          </w:tcPr>
          <w:p w14:paraId="0956BFDE" w14:textId="77777777" w:rsidR="00645BE9" w:rsidRPr="008E2164" w:rsidRDefault="00645BE9" w:rsidP="00645BE9">
            <w:pPr>
              <w:spacing w:after="0" w:line="240" w:lineRule="auto"/>
              <w:jc w:val="right"/>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10.6</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00B5846"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Hazardous decomposition products</w:t>
            </w:r>
          </w:p>
        </w:tc>
      </w:tr>
      <w:tr w:rsidR="00645BE9" w:rsidRPr="008E2164" w14:paraId="13639BCE" w14:textId="77777777" w:rsidTr="008E2164">
        <w:trPr>
          <w:trHeight w:val="263"/>
        </w:trPr>
        <w:tc>
          <w:tcPr>
            <w:tcW w:w="939" w:type="dxa"/>
            <w:tcBorders>
              <w:top w:val="nil"/>
              <w:left w:val="single" w:sz="4" w:space="0" w:color="auto"/>
              <w:bottom w:val="single" w:sz="4" w:space="0" w:color="auto"/>
              <w:right w:val="single" w:sz="4" w:space="0" w:color="auto"/>
            </w:tcBorders>
            <w:shd w:val="clear" w:color="auto" w:fill="auto"/>
            <w:noWrap/>
            <w:vAlign w:val="bottom"/>
            <w:hideMark/>
          </w:tcPr>
          <w:p w14:paraId="5F720127" w14:textId="77777777" w:rsidR="00645BE9" w:rsidRPr="008E2164" w:rsidRDefault="00645BE9" w:rsidP="00645BE9">
            <w:pPr>
              <w:spacing w:after="0" w:line="240" w:lineRule="auto"/>
              <w:rPr>
                <w:rFonts w:ascii="Calibri" w:eastAsia="Times New Roman" w:hAnsi="Calibri" w:cs="Calibri"/>
                <w:b/>
                <w:bCs/>
                <w:color w:val="000000"/>
                <w:lang w:eastAsia="en-GB"/>
              </w:rPr>
            </w:pPr>
            <w:r w:rsidRPr="008E2164">
              <w:rPr>
                <w:rFonts w:ascii="Calibri" w:eastAsia="Times New Roman" w:hAnsi="Calibri" w:cs="Calibri"/>
                <w:b/>
                <w:bCs/>
                <w:color w:val="000000"/>
                <w:lang w:eastAsia="en-GB"/>
              </w:rPr>
              <w:t> </w:t>
            </w:r>
          </w:p>
        </w:tc>
        <w:tc>
          <w:tcPr>
            <w:tcW w:w="904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33A31B85" w14:textId="480D087D" w:rsidR="00645BE9" w:rsidRPr="008E2164" w:rsidRDefault="00645BE9" w:rsidP="00645BE9">
            <w:pPr>
              <w:spacing w:after="0" w:line="240" w:lineRule="auto"/>
              <w:jc w:val="center"/>
              <w:rPr>
                <w:rFonts w:ascii="Calibri" w:eastAsia="Times New Roman" w:hAnsi="Calibri" w:cs="Calibri"/>
                <w:color w:val="000000"/>
                <w:lang w:eastAsia="en-GB"/>
              </w:rPr>
            </w:pPr>
            <w:r>
              <w:rPr>
                <w:color w:val="000000"/>
                <w:sz w:val="20"/>
                <w:szCs w:val="20"/>
              </w:rPr>
              <w:t xml:space="preserve">Thermal decomposition generates: Carbon oxides (CO, CO2).  Corrosive </w:t>
            </w:r>
            <w:r w:rsidR="000345ED">
              <w:rPr>
                <w:color w:val="000000"/>
                <w:sz w:val="20"/>
                <w:szCs w:val="20"/>
              </w:rPr>
              <w:t>vapours</w:t>
            </w:r>
            <w:r>
              <w:rPr>
                <w:color w:val="000000"/>
                <w:sz w:val="20"/>
                <w:szCs w:val="20"/>
              </w:rPr>
              <w:t>.</w:t>
            </w:r>
            <w:r w:rsidRPr="008E2164">
              <w:rPr>
                <w:rFonts w:ascii="Calibri" w:hAnsi="Calibri" w:cs="Calibri"/>
                <w:color w:val="000000"/>
                <w:lang w:eastAsia="en-GB"/>
              </w:rPr>
              <w:t> </w:t>
            </w:r>
          </w:p>
        </w:tc>
      </w:tr>
    </w:tbl>
    <w:p w14:paraId="34630E16" w14:textId="26800D21" w:rsidR="00A05655" w:rsidRPr="00A05655" w:rsidRDefault="00A05655" w:rsidP="00A05655">
      <w:pPr>
        <w:rPr>
          <w:sz w:val="16"/>
          <w:szCs w:val="16"/>
        </w:rPr>
      </w:pPr>
    </w:p>
    <w:tbl>
      <w:tblPr>
        <w:tblW w:w="9760" w:type="dxa"/>
        <w:tblLook w:val="04A0" w:firstRow="1" w:lastRow="0" w:firstColumn="1" w:lastColumn="0" w:noHBand="0" w:noVBand="1"/>
      </w:tblPr>
      <w:tblGrid>
        <w:gridCol w:w="918"/>
        <w:gridCol w:w="8842"/>
      </w:tblGrid>
      <w:tr w:rsidR="00D24496" w:rsidRPr="00D24496" w14:paraId="3B20C1F7" w14:textId="77777777" w:rsidTr="00D24496">
        <w:trPr>
          <w:trHeight w:val="264"/>
        </w:trPr>
        <w:tc>
          <w:tcPr>
            <w:tcW w:w="918"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7DF7D373"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Section 11</w:t>
            </w:r>
          </w:p>
        </w:tc>
        <w:tc>
          <w:tcPr>
            <w:tcW w:w="8842" w:type="dxa"/>
            <w:tcBorders>
              <w:top w:val="single" w:sz="4" w:space="0" w:color="auto"/>
              <w:left w:val="nil"/>
              <w:bottom w:val="single" w:sz="4" w:space="0" w:color="auto"/>
              <w:right w:val="single" w:sz="4" w:space="0" w:color="000000"/>
            </w:tcBorders>
            <w:shd w:val="clear" w:color="000000" w:fill="9BC2E6"/>
            <w:noWrap/>
            <w:vAlign w:val="bottom"/>
            <w:hideMark/>
          </w:tcPr>
          <w:p w14:paraId="2777D485"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Toxicological information</w:t>
            </w:r>
          </w:p>
        </w:tc>
      </w:tr>
      <w:tr w:rsidR="00D24496" w:rsidRPr="00D24496" w14:paraId="01BDDCE2" w14:textId="77777777" w:rsidTr="00D24496">
        <w:trPr>
          <w:trHeight w:val="264"/>
        </w:trPr>
        <w:tc>
          <w:tcPr>
            <w:tcW w:w="918" w:type="dxa"/>
            <w:tcBorders>
              <w:top w:val="nil"/>
              <w:left w:val="single" w:sz="4" w:space="0" w:color="auto"/>
              <w:bottom w:val="nil"/>
              <w:right w:val="nil"/>
            </w:tcBorders>
            <w:shd w:val="clear" w:color="auto" w:fill="auto"/>
            <w:noWrap/>
            <w:vAlign w:val="bottom"/>
            <w:hideMark/>
          </w:tcPr>
          <w:p w14:paraId="72BDFDCA" w14:textId="77777777" w:rsidR="00D24496" w:rsidRPr="00D24496" w:rsidRDefault="00D24496" w:rsidP="00D24496">
            <w:pPr>
              <w:spacing w:after="0" w:line="240" w:lineRule="auto"/>
              <w:jc w:val="right"/>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11.1</w:t>
            </w:r>
          </w:p>
        </w:tc>
        <w:tc>
          <w:tcPr>
            <w:tcW w:w="88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DBE1F25"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Information on toxicological effects</w:t>
            </w:r>
          </w:p>
        </w:tc>
      </w:tr>
      <w:tr w:rsidR="00D24496" w:rsidRPr="00D24496" w14:paraId="173C3452" w14:textId="77777777" w:rsidTr="00D24496">
        <w:trPr>
          <w:trHeight w:val="264"/>
        </w:trPr>
        <w:tc>
          <w:tcPr>
            <w:tcW w:w="918" w:type="dxa"/>
            <w:tcBorders>
              <w:top w:val="nil"/>
              <w:left w:val="single" w:sz="4" w:space="0" w:color="auto"/>
              <w:bottom w:val="nil"/>
              <w:right w:val="nil"/>
            </w:tcBorders>
            <w:shd w:val="clear" w:color="auto" w:fill="auto"/>
            <w:noWrap/>
            <w:vAlign w:val="bottom"/>
            <w:hideMark/>
          </w:tcPr>
          <w:p w14:paraId="6BCF891D" w14:textId="77777777" w:rsidR="00D24496" w:rsidRPr="00D24496" w:rsidRDefault="00D24496" w:rsidP="00D24496">
            <w:pPr>
              <w:spacing w:after="0" w:line="240" w:lineRule="auto"/>
              <w:rPr>
                <w:rFonts w:ascii="Calibri" w:eastAsia="Times New Roman" w:hAnsi="Calibri" w:cs="Calibri"/>
                <w:b/>
                <w:bCs/>
                <w:color w:val="000000"/>
                <w:lang w:eastAsia="en-GB"/>
              </w:rPr>
            </w:pPr>
          </w:p>
        </w:tc>
        <w:tc>
          <w:tcPr>
            <w:tcW w:w="88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CC1487" w14:textId="491A41E4" w:rsidR="00D24496" w:rsidRPr="00D24496" w:rsidRDefault="00645BE9" w:rsidP="00D24496">
            <w:pPr>
              <w:spacing w:after="0" w:line="240" w:lineRule="auto"/>
              <w:jc w:val="center"/>
              <w:rPr>
                <w:rFonts w:ascii="Calibri" w:eastAsia="Times New Roman" w:hAnsi="Calibri" w:cs="Calibri"/>
                <w:color w:val="000000"/>
                <w:lang w:eastAsia="en-GB"/>
              </w:rPr>
            </w:pPr>
            <w:r>
              <w:rPr>
                <w:rFonts w:ascii="Calibri" w:eastAsia="Times New Roman" w:hAnsi="Calibri" w:cs="Calibri"/>
                <w:color w:val="000000"/>
                <w:lang w:eastAsia="en-GB"/>
              </w:rPr>
              <w:t>Not generally considered toxic</w:t>
            </w:r>
          </w:p>
        </w:tc>
      </w:tr>
      <w:tr w:rsidR="00D24496" w:rsidRPr="00D24496" w14:paraId="0098A525" w14:textId="77777777" w:rsidTr="00D24496">
        <w:trPr>
          <w:trHeight w:val="264"/>
        </w:trPr>
        <w:tc>
          <w:tcPr>
            <w:tcW w:w="918" w:type="dxa"/>
            <w:tcBorders>
              <w:top w:val="nil"/>
              <w:left w:val="single" w:sz="4" w:space="0" w:color="auto"/>
              <w:bottom w:val="nil"/>
              <w:right w:val="nil"/>
            </w:tcBorders>
            <w:shd w:val="clear" w:color="auto" w:fill="auto"/>
            <w:noWrap/>
            <w:vAlign w:val="bottom"/>
            <w:hideMark/>
          </w:tcPr>
          <w:p w14:paraId="7BAFE6E2" w14:textId="77777777" w:rsidR="00D24496" w:rsidRPr="00D24496" w:rsidRDefault="00D24496" w:rsidP="00D24496">
            <w:pPr>
              <w:spacing w:after="0" w:line="240" w:lineRule="auto"/>
              <w:jc w:val="center"/>
              <w:rPr>
                <w:rFonts w:ascii="Calibri" w:eastAsia="Times New Roman" w:hAnsi="Calibri" w:cs="Calibri"/>
                <w:color w:val="000000"/>
                <w:lang w:eastAsia="en-GB"/>
              </w:rPr>
            </w:pPr>
          </w:p>
        </w:tc>
        <w:tc>
          <w:tcPr>
            <w:tcW w:w="88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63955AD"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Toxicology of dangerous raw material</w:t>
            </w:r>
          </w:p>
        </w:tc>
      </w:tr>
      <w:tr w:rsidR="00D24496" w:rsidRPr="00D24496" w14:paraId="221766C2" w14:textId="77777777" w:rsidTr="00D24496">
        <w:trPr>
          <w:trHeight w:val="264"/>
        </w:trPr>
        <w:tc>
          <w:tcPr>
            <w:tcW w:w="918" w:type="dxa"/>
            <w:tcBorders>
              <w:top w:val="nil"/>
              <w:left w:val="single" w:sz="4" w:space="0" w:color="auto"/>
              <w:bottom w:val="single" w:sz="4" w:space="0" w:color="auto"/>
              <w:right w:val="nil"/>
            </w:tcBorders>
            <w:shd w:val="clear" w:color="auto" w:fill="auto"/>
            <w:noWrap/>
            <w:vAlign w:val="bottom"/>
            <w:hideMark/>
          </w:tcPr>
          <w:p w14:paraId="7B042101" w14:textId="77777777" w:rsidR="00D24496" w:rsidRPr="00D24496" w:rsidRDefault="00D24496" w:rsidP="00D24496">
            <w:pPr>
              <w:spacing w:after="0" w:line="240" w:lineRule="auto"/>
              <w:rPr>
                <w:rFonts w:ascii="Calibri" w:eastAsia="Times New Roman" w:hAnsi="Calibri" w:cs="Calibri"/>
                <w:b/>
                <w:bCs/>
                <w:color w:val="000000"/>
                <w:lang w:eastAsia="en-GB"/>
              </w:rPr>
            </w:pPr>
          </w:p>
        </w:tc>
        <w:tc>
          <w:tcPr>
            <w:tcW w:w="884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7315C7"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Acute toxicity</w:t>
            </w:r>
          </w:p>
        </w:tc>
      </w:tr>
    </w:tbl>
    <w:tbl>
      <w:tblPr>
        <w:tblStyle w:val="TableGrid"/>
        <w:tblpPr w:leftFromText="180" w:rightFromText="180" w:vertAnchor="text" w:horzAnchor="margin" w:tblpY="31"/>
        <w:tblW w:w="9796" w:type="dxa"/>
        <w:tblLook w:val="04A0" w:firstRow="1" w:lastRow="0" w:firstColumn="1" w:lastColumn="0" w:noHBand="0" w:noVBand="1"/>
      </w:tblPr>
      <w:tblGrid>
        <w:gridCol w:w="988"/>
        <w:gridCol w:w="2693"/>
        <w:gridCol w:w="3666"/>
        <w:gridCol w:w="2449"/>
      </w:tblGrid>
      <w:tr w:rsidR="00D24496" w14:paraId="2ABE9030" w14:textId="77777777" w:rsidTr="00D24496">
        <w:trPr>
          <w:trHeight w:val="264"/>
        </w:trPr>
        <w:tc>
          <w:tcPr>
            <w:tcW w:w="988" w:type="dxa"/>
            <w:tcBorders>
              <w:top w:val="nil"/>
              <w:left w:val="nil"/>
              <w:bottom w:val="nil"/>
              <w:right w:val="nil"/>
            </w:tcBorders>
          </w:tcPr>
          <w:p w14:paraId="5773FDD6" w14:textId="77777777" w:rsidR="00D24496" w:rsidRDefault="00D24496" w:rsidP="00D24496"/>
        </w:tc>
        <w:tc>
          <w:tcPr>
            <w:tcW w:w="2693" w:type="dxa"/>
            <w:tcBorders>
              <w:left w:val="nil"/>
            </w:tcBorders>
          </w:tcPr>
          <w:p w14:paraId="17DDD6AF" w14:textId="33853A78" w:rsidR="00D24496" w:rsidRPr="00D24496" w:rsidRDefault="00D24496" w:rsidP="00D24496">
            <w:pPr>
              <w:rPr>
                <w:b/>
                <w:bCs/>
              </w:rPr>
            </w:pPr>
            <w:r w:rsidRPr="00D24496">
              <w:rPr>
                <w:b/>
                <w:bCs/>
              </w:rPr>
              <w:t>CAS No:</w:t>
            </w:r>
          </w:p>
        </w:tc>
        <w:tc>
          <w:tcPr>
            <w:tcW w:w="3666" w:type="dxa"/>
          </w:tcPr>
          <w:p w14:paraId="3481A62E" w14:textId="1B64B5D9" w:rsidR="00D24496" w:rsidRPr="00D24496" w:rsidRDefault="00D24496" w:rsidP="00D24496">
            <w:pPr>
              <w:rPr>
                <w:b/>
                <w:bCs/>
              </w:rPr>
            </w:pPr>
            <w:r w:rsidRPr="00D24496">
              <w:rPr>
                <w:b/>
                <w:bCs/>
              </w:rPr>
              <w:t>EC-No:</w:t>
            </w:r>
          </w:p>
        </w:tc>
        <w:tc>
          <w:tcPr>
            <w:tcW w:w="2449" w:type="dxa"/>
          </w:tcPr>
          <w:p w14:paraId="6CD10BCC" w14:textId="73B1BF79" w:rsidR="00D24496" w:rsidRPr="00D24496" w:rsidRDefault="00D24496" w:rsidP="00D24496">
            <w:pPr>
              <w:rPr>
                <w:b/>
                <w:bCs/>
              </w:rPr>
            </w:pPr>
            <w:r w:rsidRPr="00D24496">
              <w:rPr>
                <w:b/>
                <w:bCs/>
              </w:rPr>
              <w:t>Registration Number:</w:t>
            </w:r>
          </w:p>
        </w:tc>
      </w:tr>
      <w:tr w:rsidR="00D24496" w14:paraId="156E2441" w14:textId="77777777" w:rsidTr="00D24496">
        <w:trPr>
          <w:trHeight w:val="264"/>
        </w:trPr>
        <w:tc>
          <w:tcPr>
            <w:tcW w:w="988" w:type="dxa"/>
            <w:tcBorders>
              <w:top w:val="nil"/>
              <w:left w:val="nil"/>
              <w:bottom w:val="nil"/>
              <w:right w:val="nil"/>
            </w:tcBorders>
          </w:tcPr>
          <w:p w14:paraId="6BAE5DAC" w14:textId="77777777" w:rsidR="00D24496" w:rsidRDefault="00D24496" w:rsidP="00D24496"/>
        </w:tc>
        <w:tc>
          <w:tcPr>
            <w:tcW w:w="2693" w:type="dxa"/>
            <w:tcBorders>
              <w:left w:val="nil"/>
            </w:tcBorders>
          </w:tcPr>
          <w:p w14:paraId="1B4C8054" w14:textId="77777777" w:rsidR="00D24496" w:rsidRDefault="00D24496" w:rsidP="00D24496"/>
        </w:tc>
        <w:tc>
          <w:tcPr>
            <w:tcW w:w="3666" w:type="dxa"/>
          </w:tcPr>
          <w:p w14:paraId="60E3DF45" w14:textId="77777777" w:rsidR="00D24496" w:rsidRDefault="00D24496" w:rsidP="00D24496"/>
        </w:tc>
        <w:tc>
          <w:tcPr>
            <w:tcW w:w="2449" w:type="dxa"/>
          </w:tcPr>
          <w:p w14:paraId="20F94238" w14:textId="77777777" w:rsidR="00D24496" w:rsidRDefault="00D24496" w:rsidP="00D24496"/>
        </w:tc>
      </w:tr>
    </w:tbl>
    <w:tbl>
      <w:tblPr>
        <w:tblW w:w="9804" w:type="dxa"/>
        <w:tblLook w:val="04A0" w:firstRow="1" w:lastRow="0" w:firstColumn="1" w:lastColumn="0" w:noHBand="0" w:noVBand="1"/>
      </w:tblPr>
      <w:tblGrid>
        <w:gridCol w:w="922"/>
        <w:gridCol w:w="2876"/>
        <w:gridCol w:w="6006"/>
      </w:tblGrid>
      <w:tr w:rsidR="00D24496" w:rsidRPr="00D24496" w14:paraId="1D5ABA4A" w14:textId="77777777" w:rsidTr="00D24496">
        <w:trPr>
          <w:trHeight w:val="290"/>
        </w:trPr>
        <w:tc>
          <w:tcPr>
            <w:tcW w:w="922" w:type="dxa"/>
            <w:tcBorders>
              <w:top w:val="single" w:sz="4" w:space="0" w:color="auto"/>
              <w:left w:val="single" w:sz="4" w:space="0" w:color="auto"/>
              <w:bottom w:val="nil"/>
              <w:right w:val="single" w:sz="4" w:space="0" w:color="auto"/>
            </w:tcBorders>
            <w:shd w:val="clear" w:color="auto" w:fill="auto"/>
            <w:noWrap/>
            <w:vAlign w:val="bottom"/>
            <w:hideMark/>
          </w:tcPr>
          <w:p w14:paraId="68FABFD3"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2876" w:type="dxa"/>
            <w:tcBorders>
              <w:top w:val="single" w:sz="4" w:space="0" w:color="auto"/>
              <w:left w:val="nil"/>
              <w:bottom w:val="single" w:sz="4" w:space="0" w:color="auto"/>
              <w:right w:val="single" w:sz="4" w:space="0" w:color="auto"/>
            </w:tcBorders>
            <w:shd w:val="clear" w:color="auto" w:fill="auto"/>
            <w:noWrap/>
            <w:vAlign w:val="bottom"/>
            <w:hideMark/>
          </w:tcPr>
          <w:p w14:paraId="769E00F4"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 xml:space="preserve">LD50 (oral): </w:t>
            </w:r>
          </w:p>
        </w:tc>
        <w:tc>
          <w:tcPr>
            <w:tcW w:w="6006" w:type="dxa"/>
            <w:tcBorders>
              <w:top w:val="single" w:sz="4" w:space="0" w:color="auto"/>
              <w:left w:val="nil"/>
              <w:bottom w:val="single" w:sz="4" w:space="0" w:color="auto"/>
              <w:right w:val="single" w:sz="4" w:space="0" w:color="auto"/>
            </w:tcBorders>
            <w:shd w:val="clear" w:color="auto" w:fill="auto"/>
            <w:noWrap/>
            <w:vAlign w:val="bottom"/>
            <w:hideMark/>
          </w:tcPr>
          <w:p w14:paraId="269781C9"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65D2D384"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3CA95A30"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2876" w:type="dxa"/>
            <w:tcBorders>
              <w:top w:val="nil"/>
              <w:left w:val="nil"/>
              <w:bottom w:val="single" w:sz="4" w:space="0" w:color="auto"/>
              <w:right w:val="single" w:sz="4" w:space="0" w:color="auto"/>
            </w:tcBorders>
            <w:shd w:val="clear" w:color="auto" w:fill="auto"/>
            <w:noWrap/>
            <w:vAlign w:val="bottom"/>
            <w:hideMark/>
          </w:tcPr>
          <w:p w14:paraId="47F5AAD8"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 xml:space="preserve">Dermal LD50: </w:t>
            </w:r>
          </w:p>
        </w:tc>
        <w:tc>
          <w:tcPr>
            <w:tcW w:w="6006" w:type="dxa"/>
            <w:tcBorders>
              <w:top w:val="nil"/>
              <w:left w:val="nil"/>
              <w:bottom w:val="single" w:sz="4" w:space="0" w:color="auto"/>
              <w:right w:val="single" w:sz="4" w:space="0" w:color="auto"/>
            </w:tcBorders>
            <w:shd w:val="clear" w:color="auto" w:fill="auto"/>
            <w:noWrap/>
            <w:vAlign w:val="bottom"/>
            <w:hideMark/>
          </w:tcPr>
          <w:p w14:paraId="36A7FE48"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0DDA08C1"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6409541B"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4EC71E4"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Irritation</w:t>
            </w:r>
          </w:p>
        </w:tc>
      </w:tr>
      <w:tr w:rsidR="00D24496" w:rsidRPr="00D24496" w14:paraId="2A947702"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008E8E30"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2876" w:type="dxa"/>
            <w:tcBorders>
              <w:top w:val="nil"/>
              <w:left w:val="nil"/>
              <w:bottom w:val="single" w:sz="4" w:space="0" w:color="auto"/>
              <w:right w:val="single" w:sz="4" w:space="0" w:color="auto"/>
            </w:tcBorders>
            <w:shd w:val="clear" w:color="auto" w:fill="auto"/>
            <w:noWrap/>
            <w:vAlign w:val="bottom"/>
            <w:hideMark/>
          </w:tcPr>
          <w:p w14:paraId="77F17225"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 xml:space="preserve">To the skin: </w:t>
            </w:r>
          </w:p>
        </w:tc>
        <w:tc>
          <w:tcPr>
            <w:tcW w:w="6006" w:type="dxa"/>
            <w:tcBorders>
              <w:top w:val="nil"/>
              <w:left w:val="nil"/>
              <w:bottom w:val="single" w:sz="4" w:space="0" w:color="auto"/>
              <w:right w:val="single" w:sz="4" w:space="0" w:color="auto"/>
            </w:tcBorders>
            <w:shd w:val="clear" w:color="auto" w:fill="auto"/>
            <w:noWrap/>
            <w:vAlign w:val="bottom"/>
            <w:hideMark/>
          </w:tcPr>
          <w:p w14:paraId="04B4E3D1"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2CBEBD39"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1CA65667"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2876" w:type="dxa"/>
            <w:tcBorders>
              <w:top w:val="nil"/>
              <w:left w:val="nil"/>
              <w:bottom w:val="single" w:sz="4" w:space="0" w:color="auto"/>
              <w:right w:val="single" w:sz="4" w:space="0" w:color="auto"/>
            </w:tcBorders>
            <w:shd w:val="clear" w:color="auto" w:fill="auto"/>
            <w:noWrap/>
            <w:vAlign w:val="bottom"/>
            <w:hideMark/>
          </w:tcPr>
          <w:p w14:paraId="344D7C9E"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 xml:space="preserve">On the eye: </w:t>
            </w:r>
          </w:p>
        </w:tc>
        <w:tc>
          <w:tcPr>
            <w:tcW w:w="6006" w:type="dxa"/>
            <w:tcBorders>
              <w:top w:val="nil"/>
              <w:left w:val="nil"/>
              <w:bottom w:val="single" w:sz="4" w:space="0" w:color="auto"/>
              <w:right w:val="single" w:sz="4" w:space="0" w:color="auto"/>
            </w:tcBorders>
            <w:shd w:val="clear" w:color="auto" w:fill="auto"/>
            <w:noWrap/>
            <w:vAlign w:val="bottom"/>
            <w:hideMark/>
          </w:tcPr>
          <w:p w14:paraId="1BB29304"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40998864"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2C6DF319"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113D330"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Etching effect</w:t>
            </w:r>
          </w:p>
        </w:tc>
      </w:tr>
      <w:tr w:rsidR="00D24496" w:rsidRPr="00D24496" w14:paraId="3D570DA4"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D1247C2"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157B8BE" w14:textId="77777777" w:rsidR="00D24496" w:rsidRPr="00D24496" w:rsidRDefault="00D24496" w:rsidP="00D24496">
            <w:pPr>
              <w:spacing w:after="0" w:line="240" w:lineRule="auto"/>
              <w:jc w:val="center"/>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4C428AD6"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4FB32465"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26880C09"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Sensitization</w:t>
            </w:r>
          </w:p>
        </w:tc>
      </w:tr>
      <w:tr w:rsidR="00D24496" w:rsidRPr="00D24496" w14:paraId="5B5E0B97"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2FD51E37"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DF50218"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7486F92C"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41EF7486"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1A561C43"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Specific target organ toxicity (repeated exposure)</w:t>
            </w:r>
          </w:p>
        </w:tc>
      </w:tr>
      <w:tr w:rsidR="00D24496" w:rsidRPr="00D24496" w14:paraId="2ADD2E32"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79120E15"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B33AA2"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4A19B4E5"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024209BC"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3A7C3568"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Carcinogenicity</w:t>
            </w:r>
          </w:p>
        </w:tc>
      </w:tr>
      <w:tr w:rsidR="00D24496" w:rsidRPr="00D24496" w14:paraId="5C25BEB2"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73D8510"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E26A8C7"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D24496" w:rsidRPr="00D24496" w14:paraId="78B27CDA"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2F119BCA"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1926827" w14:textId="77777777" w:rsidR="00D24496" w:rsidRPr="00D24496" w:rsidRDefault="00D24496" w:rsidP="00D24496">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Germ cell mutagenicity</w:t>
            </w:r>
          </w:p>
        </w:tc>
      </w:tr>
      <w:tr w:rsidR="00D24496" w:rsidRPr="00D24496" w14:paraId="45F5156B"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726CAB7B"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gridSpan w:val="2"/>
            <w:tcBorders>
              <w:top w:val="single" w:sz="4" w:space="0" w:color="auto"/>
              <w:left w:val="nil"/>
              <w:bottom w:val="single" w:sz="4" w:space="0" w:color="auto"/>
              <w:right w:val="single" w:sz="4" w:space="0" w:color="auto"/>
            </w:tcBorders>
            <w:shd w:val="clear" w:color="auto" w:fill="auto"/>
            <w:noWrap/>
            <w:vAlign w:val="bottom"/>
            <w:hideMark/>
          </w:tcPr>
          <w:p w14:paraId="4DFB8A4A" w14:textId="77777777" w:rsidR="00D24496" w:rsidRPr="00D24496" w:rsidRDefault="00D24496" w:rsidP="00D24496">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bl>
    <w:p w14:paraId="625B6BC7" w14:textId="77777777" w:rsidR="00F70B18" w:rsidRDefault="00F70B18" w:rsidP="0023727C">
      <w:pPr>
        <w:rPr>
          <w:sz w:val="16"/>
          <w:szCs w:val="16"/>
        </w:rPr>
      </w:pPr>
    </w:p>
    <w:p w14:paraId="29E033F7"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19365C68"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5583B4CE"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38BC376D"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804" w:type="dxa"/>
        <w:tblLook w:val="04A0" w:firstRow="1" w:lastRow="0" w:firstColumn="1" w:lastColumn="0" w:noHBand="0" w:noVBand="1"/>
      </w:tblPr>
      <w:tblGrid>
        <w:gridCol w:w="922"/>
        <w:gridCol w:w="8882"/>
      </w:tblGrid>
      <w:tr w:rsidR="00C52E02" w:rsidRPr="00D24496" w14:paraId="3F84CCDE" w14:textId="77777777" w:rsidTr="00C52E02">
        <w:trPr>
          <w:trHeight w:val="290"/>
        </w:trPr>
        <w:tc>
          <w:tcPr>
            <w:tcW w:w="922" w:type="dxa"/>
            <w:tcBorders>
              <w:top w:val="nil"/>
              <w:left w:val="single" w:sz="4" w:space="0" w:color="auto"/>
              <w:bottom w:val="nil"/>
              <w:right w:val="single" w:sz="4" w:space="0" w:color="auto"/>
            </w:tcBorders>
            <w:shd w:val="clear" w:color="auto" w:fill="9CC2E5" w:themeFill="accent5" w:themeFillTint="99"/>
            <w:noWrap/>
            <w:vAlign w:val="bottom"/>
          </w:tcPr>
          <w:p w14:paraId="54A6B846" w14:textId="0E11042A" w:rsidR="00C52E02" w:rsidRPr="00D24496" w:rsidRDefault="00C52E02" w:rsidP="00C52E02">
            <w:pPr>
              <w:spacing w:after="0" w:line="240" w:lineRule="auto"/>
              <w:rPr>
                <w:rFonts w:ascii="Calibri" w:eastAsia="Times New Roman" w:hAnsi="Calibri" w:cs="Calibri"/>
                <w:color w:val="000000"/>
                <w:lang w:eastAsia="en-GB"/>
              </w:rPr>
            </w:pPr>
            <w:r w:rsidRPr="00D24496">
              <w:rPr>
                <w:rFonts w:ascii="Calibri" w:eastAsia="Times New Roman" w:hAnsi="Calibri" w:cs="Calibri"/>
                <w:b/>
                <w:bCs/>
                <w:color w:val="000000"/>
                <w:lang w:eastAsia="en-GB"/>
              </w:rPr>
              <w:t>Section 11</w:t>
            </w:r>
          </w:p>
        </w:tc>
        <w:tc>
          <w:tcPr>
            <w:tcW w:w="8882" w:type="dxa"/>
            <w:tcBorders>
              <w:top w:val="single" w:sz="4" w:space="0" w:color="auto"/>
              <w:left w:val="nil"/>
              <w:bottom w:val="single" w:sz="4" w:space="0" w:color="auto"/>
              <w:right w:val="single" w:sz="4" w:space="0" w:color="auto"/>
            </w:tcBorders>
            <w:shd w:val="clear" w:color="auto" w:fill="9CC2E5" w:themeFill="accent5" w:themeFillTint="99"/>
            <w:noWrap/>
            <w:vAlign w:val="bottom"/>
          </w:tcPr>
          <w:p w14:paraId="1AF837E3" w14:textId="4061EA89" w:rsidR="00C52E02" w:rsidRPr="00D24496" w:rsidRDefault="00C52E02" w:rsidP="00C52E02">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Toxicological information</w:t>
            </w:r>
            <w:r>
              <w:rPr>
                <w:rFonts w:ascii="Calibri" w:eastAsia="Times New Roman" w:hAnsi="Calibri" w:cs="Calibri"/>
                <w:b/>
                <w:bCs/>
                <w:color w:val="000000"/>
                <w:lang w:eastAsia="en-GB"/>
              </w:rPr>
              <w:t xml:space="preserve"> - </w:t>
            </w:r>
            <w:r w:rsidR="0023727C">
              <w:rPr>
                <w:rFonts w:ascii="Calibri" w:eastAsia="Times New Roman" w:hAnsi="Calibri" w:cs="Calibri"/>
                <w:b/>
                <w:bCs/>
                <w:color w:val="000000"/>
                <w:lang w:eastAsia="en-GB"/>
              </w:rPr>
              <w:t>Continued</w:t>
            </w:r>
          </w:p>
        </w:tc>
      </w:tr>
      <w:tr w:rsidR="00C52E02" w:rsidRPr="00D24496" w14:paraId="3BCD6883"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66439039" w14:textId="77777777" w:rsidR="00C52E02" w:rsidRPr="00D24496" w:rsidRDefault="00C52E02" w:rsidP="00C52E02">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4900B931" w14:textId="77777777" w:rsidR="00C52E02" w:rsidRPr="00D24496" w:rsidRDefault="00C52E02" w:rsidP="00C52E02">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Reproductive toxicity</w:t>
            </w:r>
          </w:p>
        </w:tc>
      </w:tr>
      <w:tr w:rsidR="00C52E02" w:rsidRPr="00D24496" w14:paraId="150031E0"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22F5004" w14:textId="77777777" w:rsidR="00C52E02" w:rsidRPr="00D24496" w:rsidRDefault="00C52E02" w:rsidP="00C52E02">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7C1D8EE7" w14:textId="77777777" w:rsidR="00C52E02" w:rsidRPr="00D24496" w:rsidRDefault="00C52E02" w:rsidP="00C52E02">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C52E02" w:rsidRPr="00D24496" w14:paraId="5CC87C03"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43861EE3" w14:textId="77777777" w:rsidR="00C52E02" w:rsidRPr="00D24496" w:rsidRDefault="00C52E02" w:rsidP="00C52E02">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0B5BD35E" w14:textId="77777777" w:rsidR="00C52E02" w:rsidRPr="00D24496" w:rsidRDefault="00C52E02" w:rsidP="00C52E02">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General comments</w:t>
            </w:r>
          </w:p>
        </w:tc>
      </w:tr>
      <w:tr w:rsidR="00645BE9" w:rsidRPr="00D24496" w14:paraId="07440D8D"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124A6824"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14F86530" w14:textId="77777777" w:rsidR="00645BE9" w:rsidRDefault="00645BE9" w:rsidP="00645BE9">
            <w:pPr>
              <w:pStyle w:val="CM14"/>
              <w:tabs>
                <w:tab w:val="left" w:pos="5310"/>
              </w:tabs>
              <w:spacing w:line="200" w:lineRule="exact"/>
              <w:ind w:right="778"/>
              <w:rPr>
                <w:rFonts w:ascii="Arial" w:hAnsi="Arial" w:cs="Arial"/>
                <w:color w:val="000000"/>
                <w:sz w:val="16"/>
                <w:szCs w:val="16"/>
                <w:lang w:eastAsia="fr-FR"/>
              </w:rPr>
            </w:pPr>
            <w:r>
              <w:rPr>
                <w:rFonts w:ascii="Arial" w:hAnsi="Arial" w:cs="Arial"/>
                <w:color w:val="000000"/>
                <w:sz w:val="16"/>
                <w:szCs w:val="16"/>
                <w:lang w:eastAsia="fr-FR"/>
              </w:rPr>
              <w:t>Symptoms/Injuries After Inhalation: May cause respiratory irritation</w:t>
            </w:r>
            <w:r>
              <w:rPr>
                <w:rFonts w:ascii="Arial" w:hAnsi="Arial" w:cs="Arial"/>
                <w:color w:val="000000"/>
                <w:sz w:val="16"/>
                <w:szCs w:val="16"/>
                <w:lang w:eastAsia="fr-FR"/>
              </w:rPr>
              <w:tab/>
            </w:r>
          </w:p>
          <w:p w14:paraId="184E98B0" w14:textId="77777777" w:rsidR="00645BE9" w:rsidRDefault="00645BE9" w:rsidP="00645BE9">
            <w:pPr>
              <w:pStyle w:val="CM14"/>
              <w:tabs>
                <w:tab w:val="left" w:pos="5310"/>
              </w:tabs>
              <w:spacing w:line="200" w:lineRule="exact"/>
              <w:ind w:right="778"/>
              <w:rPr>
                <w:rFonts w:ascii="Arial" w:hAnsi="Arial" w:cs="Arial"/>
                <w:color w:val="000000"/>
                <w:sz w:val="16"/>
                <w:szCs w:val="16"/>
                <w:lang w:eastAsia="fr-FR"/>
              </w:rPr>
            </w:pPr>
            <w:r>
              <w:rPr>
                <w:rFonts w:ascii="Arial" w:hAnsi="Arial" w:cs="Arial"/>
                <w:color w:val="000000"/>
                <w:sz w:val="16"/>
                <w:szCs w:val="16"/>
                <w:lang w:eastAsia="fr-FR"/>
              </w:rPr>
              <w:t>Symptoms/Injuries After Skin Contact: May cause skin irritation</w:t>
            </w:r>
          </w:p>
          <w:p w14:paraId="1A445EE6" w14:textId="77777777" w:rsidR="00645BE9" w:rsidRDefault="00645BE9" w:rsidP="00645BE9">
            <w:pPr>
              <w:pStyle w:val="CM14"/>
              <w:tabs>
                <w:tab w:val="left" w:pos="5310"/>
              </w:tabs>
              <w:spacing w:line="200" w:lineRule="exact"/>
              <w:ind w:right="778"/>
              <w:rPr>
                <w:rFonts w:ascii="Arial" w:hAnsi="Arial" w:cs="Arial"/>
                <w:color w:val="000000"/>
                <w:sz w:val="16"/>
                <w:szCs w:val="16"/>
                <w:lang w:eastAsia="fr-FR"/>
              </w:rPr>
            </w:pPr>
            <w:r>
              <w:rPr>
                <w:rFonts w:ascii="Arial" w:hAnsi="Arial" w:cs="Arial"/>
                <w:color w:val="000000"/>
                <w:sz w:val="16"/>
                <w:szCs w:val="16"/>
                <w:lang w:eastAsia="fr-FR"/>
              </w:rPr>
              <w:t xml:space="preserve">Symptoms/Injuries After Eye Contact: May cause eye irritation.  Symptoms may </w:t>
            </w:r>
            <w:proofErr w:type="gramStart"/>
            <w:r>
              <w:rPr>
                <w:rFonts w:ascii="Arial" w:hAnsi="Arial" w:cs="Arial"/>
                <w:color w:val="000000"/>
                <w:sz w:val="16"/>
                <w:szCs w:val="16"/>
                <w:lang w:eastAsia="fr-FR"/>
              </w:rPr>
              <w:t>include:</w:t>
            </w:r>
            <w:proofErr w:type="gramEnd"/>
            <w:r>
              <w:rPr>
                <w:color w:val="000000"/>
                <w:sz w:val="20"/>
                <w:szCs w:val="20"/>
              </w:rPr>
              <w:t xml:space="preserve"> </w:t>
            </w:r>
            <w:r>
              <w:rPr>
                <w:rFonts w:ascii="Arial" w:hAnsi="Arial" w:cs="Arial"/>
                <w:color w:val="000000"/>
                <w:sz w:val="16"/>
                <w:szCs w:val="16"/>
                <w:lang w:eastAsia="fr-FR"/>
              </w:rPr>
              <w:t xml:space="preserve">Redness, pain, swelling, itching, burning, tearing, and blurred vision. </w:t>
            </w:r>
          </w:p>
          <w:p w14:paraId="4BF9518E" w14:textId="77777777" w:rsidR="00645BE9" w:rsidRDefault="00645BE9" w:rsidP="00645BE9">
            <w:pPr>
              <w:pStyle w:val="CM14"/>
              <w:tabs>
                <w:tab w:val="left" w:pos="5310"/>
              </w:tabs>
              <w:spacing w:line="200" w:lineRule="exact"/>
              <w:ind w:right="778"/>
              <w:rPr>
                <w:rFonts w:ascii="Arial" w:hAnsi="Arial" w:cs="Arial"/>
                <w:color w:val="000000"/>
                <w:sz w:val="16"/>
                <w:szCs w:val="16"/>
                <w:lang w:eastAsia="fr-FR"/>
              </w:rPr>
            </w:pPr>
            <w:r>
              <w:rPr>
                <w:rFonts w:ascii="Arial" w:hAnsi="Arial" w:cs="Arial"/>
                <w:color w:val="000000"/>
                <w:sz w:val="16"/>
                <w:szCs w:val="16"/>
                <w:lang w:eastAsia="fr-FR"/>
              </w:rPr>
              <w:t>Symptoms/Injuries After Ingestion: Ingestion if likely to be harmful or have adverse effects</w:t>
            </w:r>
          </w:p>
          <w:p w14:paraId="36BA90AC" w14:textId="77777777" w:rsidR="00645BE9" w:rsidRDefault="00645BE9" w:rsidP="00645BE9">
            <w:pPr>
              <w:pStyle w:val="CM14"/>
              <w:tabs>
                <w:tab w:val="left" w:pos="5310"/>
              </w:tabs>
              <w:spacing w:line="200" w:lineRule="exact"/>
              <w:ind w:right="778"/>
              <w:rPr>
                <w:rFonts w:ascii="Arial" w:hAnsi="Arial" w:cs="Arial"/>
                <w:color w:val="000000"/>
                <w:sz w:val="16"/>
                <w:szCs w:val="16"/>
                <w:lang w:eastAsia="fr-FR"/>
              </w:rPr>
            </w:pPr>
            <w:r>
              <w:rPr>
                <w:rFonts w:ascii="Arial" w:hAnsi="Arial" w:cs="Arial"/>
                <w:color w:val="000000"/>
                <w:sz w:val="16"/>
                <w:szCs w:val="16"/>
                <w:lang w:eastAsia="fr-FR"/>
              </w:rPr>
              <w:t>Chronic Symptoms: None expected under normal conditions of use.</w:t>
            </w:r>
          </w:p>
          <w:p w14:paraId="4B89F9E1" w14:textId="13FABB84" w:rsidR="00645BE9" w:rsidRPr="00D24496" w:rsidRDefault="00645BE9" w:rsidP="00645BE9">
            <w:pPr>
              <w:spacing w:line="240" w:lineRule="auto"/>
              <w:rPr>
                <w:rFonts w:ascii="Calibri" w:eastAsia="Times New Roman" w:hAnsi="Calibri" w:cs="Calibri"/>
                <w:color w:val="000000"/>
                <w:lang w:eastAsia="en-GB"/>
              </w:rPr>
            </w:pPr>
          </w:p>
        </w:tc>
      </w:tr>
      <w:tr w:rsidR="00645BE9" w:rsidRPr="00D24496" w14:paraId="2E5A1F59"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8C88169"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1F1972E9"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645BE9" w:rsidRPr="00D24496" w14:paraId="383DBB10"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27176D7"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65E90A51" w14:textId="77777777" w:rsidR="00645BE9" w:rsidRPr="00D24496" w:rsidRDefault="00645BE9" w:rsidP="00645BE9">
            <w:pPr>
              <w:spacing w:after="0" w:line="240" w:lineRule="auto"/>
              <w:rPr>
                <w:rFonts w:ascii="Calibri" w:eastAsia="Times New Roman" w:hAnsi="Calibri" w:cs="Calibri"/>
                <w:b/>
                <w:bCs/>
                <w:color w:val="000000"/>
                <w:lang w:eastAsia="en-GB"/>
              </w:rPr>
            </w:pPr>
            <w:r w:rsidRPr="00D24496">
              <w:rPr>
                <w:rFonts w:ascii="Calibri" w:eastAsia="Times New Roman" w:hAnsi="Calibri" w:cs="Calibri"/>
                <w:b/>
                <w:bCs/>
                <w:color w:val="000000"/>
                <w:lang w:eastAsia="en-GB"/>
              </w:rPr>
              <w:t>Other indications:</w:t>
            </w:r>
          </w:p>
        </w:tc>
      </w:tr>
      <w:tr w:rsidR="00645BE9" w:rsidRPr="00D24496" w14:paraId="5072B327"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333E3565"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749342B3"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645BE9" w:rsidRPr="00D24496" w14:paraId="76EBB914" w14:textId="77777777" w:rsidTr="00D24496">
        <w:trPr>
          <w:trHeight w:val="290"/>
        </w:trPr>
        <w:tc>
          <w:tcPr>
            <w:tcW w:w="922" w:type="dxa"/>
            <w:tcBorders>
              <w:top w:val="nil"/>
              <w:left w:val="single" w:sz="4" w:space="0" w:color="auto"/>
              <w:bottom w:val="nil"/>
              <w:right w:val="single" w:sz="4" w:space="0" w:color="auto"/>
            </w:tcBorders>
            <w:shd w:val="clear" w:color="auto" w:fill="auto"/>
            <w:noWrap/>
            <w:vAlign w:val="bottom"/>
            <w:hideMark/>
          </w:tcPr>
          <w:p w14:paraId="5B4FCF2F"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1FCC2D1F"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r w:rsidR="00645BE9" w:rsidRPr="00D24496" w14:paraId="69A11029" w14:textId="77777777" w:rsidTr="00D24496">
        <w:trPr>
          <w:trHeight w:val="290"/>
        </w:trPr>
        <w:tc>
          <w:tcPr>
            <w:tcW w:w="922" w:type="dxa"/>
            <w:tcBorders>
              <w:top w:val="nil"/>
              <w:left w:val="single" w:sz="4" w:space="0" w:color="auto"/>
              <w:bottom w:val="single" w:sz="4" w:space="0" w:color="auto"/>
              <w:right w:val="single" w:sz="4" w:space="0" w:color="auto"/>
            </w:tcBorders>
            <w:shd w:val="clear" w:color="auto" w:fill="auto"/>
            <w:noWrap/>
            <w:vAlign w:val="bottom"/>
            <w:hideMark/>
          </w:tcPr>
          <w:p w14:paraId="4C2824A8"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c>
          <w:tcPr>
            <w:tcW w:w="8882" w:type="dxa"/>
            <w:tcBorders>
              <w:top w:val="single" w:sz="4" w:space="0" w:color="auto"/>
              <w:left w:val="nil"/>
              <w:bottom w:val="single" w:sz="4" w:space="0" w:color="auto"/>
              <w:right w:val="single" w:sz="4" w:space="0" w:color="auto"/>
            </w:tcBorders>
            <w:shd w:val="clear" w:color="auto" w:fill="auto"/>
            <w:noWrap/>
            <w:vAlign w:val="bottom"/>
            <w:hideMark/>
          </w:tcPr>
          <w:p w14:paraId="3B132C8E" w14:textId="77777777" w:rsidR="00645BE9" w:rsidRPr="00D24496" w:rsidRDefault="00645BE9" w:rsidP="00645BE9">
            <w:pPr>
              <w:spacing w:after="0" w:line="240" w:lineRule="auto"/>
              <w:rPr>
                <w:rFonts w:ascii="Calibri" w:eastAsia="Times New Roman" w:hAnsi="Calibri" w:cs="Calibri"/>
                <w:color w:val="000000"/>
                <w:lang w:eastAsia="en-GB"/>
              </w:rPr>
            </w:pPr>
            <w:r w:rsidRPr="00D24496">
              <w:rPr>
                <w:rFonts w:ascii="Calibri" w:eastAsia="Times New Roman" w:hAnsi="Calibri" w:cs="Calibri"/>
                <w:color w:val="000000"/>
                <w:lang w:eastAsia="en-GB"/>
              </w:rPr>
              <w:t> </w:t>
            </w:r>
          </w:p>
        </w:tc>
      </w:tr>
    </w:tbl>
    <w:p w14:paraId="3F0DB235" w14:textId="2D30AAE9" w:rsidR="00A05655" w:rsidRPr="00A05655" w:rsidRDefault="00A05655" w:rsidP="00A05655">
      <w:pPr>
        <w:rPr>
          <w:sz w:val="16"/>
          <w:szCs w:val="16"/>
        </w:rPr>
      </w:pPr>
    </w:p>
    <w:tbl>
      <w:tblPr>
        <w:tblW w:w="10000" w:type="dxa"/>
        <w:tblLook w:val="04A0" w:firstRow="1" w:lastRow="0" w:firstColumn="1" w:lastColumn="0" w:noHBand="0" w:noVBand="1"/>
      </w:tblPr>
      <w:tblGrid>
        <w:gridCol w:w="941"/>
        <w:gridCol w:w="9059"/>
      </w:tblGrid>
      <w:tr w:rsidR="0004780E" w:rsidRPr="0004780E" w14:paraId="17E4A92C" w14:textId="77777777" w:rsidTr="0004780E">
        <w:trPr>
          <w:trHeight w:val="233"/>
        </w:trPr>
        <w:tc>
          <w:tcPr>
            <w:tcW w:w="941"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F6CB865" w14:textId="77777777" w:rsidR="0004780E" w:rsidRPr="0004780E" w:rsidRDefault="0004780E" w:rsidP="0004780E">
            <w:pPr>
              <w:spacing w:after="0" w:line="240" w:lineRule="auto"/>
              <w:jc w:val="center"/>
              <w:rPr>
                <w:rFonts w:ascii="Calibri" w:eastAsia="Times New Roman" w:hAnsi="Calibri" w:cs="Calibri"/>
                <w:b/>
                <w:bCs/>
                <w:color w:val="000000"/>
                <w:lang w:eastAsia="en-GB"/>
              </w:rPr>
            </w:pPr>
            <w:r w:rsidRPr="0004780E">
              <w:rPr>
                <w:rFonts w:ascii="Calibri" w:eastAsia="Times New Roman" w:hAnsi="Calibri" w:cs="Calibri"/>
                <w:b/>
                <w:bCs/>
                <w:color w:val="000000"/>
                <w:lang w:eastAsia="en-GB"/>
              </w:rPr>
              <w:t>Section 12</w:t>
            </w:r>
          </w:p>
        </w:tc>
        <w:tc>
          <w:tcPr>
            <w:tcW w:w="9059" w:type="dxa"/>
            <w:tcBorders>
              <w:top w:val="single" w:sz="4" w:space="0" w:color="auto"/>
              <w:left w:val="nil"/>
              <w:bottom w:val="single" w:sz="4" w:space="0" w:color="auto"/>
              <w:right w:val="single" w:sz="4" w:space="0" w:color="000000"/>
            </w:tcBorders>
            <w:shd w:val="clear" w:color="000000" w:fill="9BC2E6"/>
            <w:noWrap/>
            <w:vAlign w:val="bottom"/>
            <w:hideMark/>
          </w:tcPr>
          <w:p w14:paraId="68EAEF21" w14:textId="77777777" w:rsidR="0004780E" w:rsidRPr="0004780E" w:rsidRDefault="0004780E" w:rsidP="0004780E">
            <w:pPr>
              <w:spacing w:after="0" w:line="240" w:lineRule="auto"/>
              <w:rPr>
                <w:rFonts w:ascii="Calibri" w:eastAsia="Times New Roman" w:hAnsi="Calibri" w:cs="Calibri"/>
                <w:b/>
                <w:bCs/>
                <w:color w:val="000000"/>
                <w:lang w:eastAsia="en-GB"/>
              </w:rPr>
            </w:pPr>
            <w:r w:rsidRPr="0004780E">
              <w:rPr>
                <w:rFonts w:ascii="Calibri" w:eastAsia="Times New Roman" w:hAnsi="Calibri" w:cs="Calibri"/>
                <w:b/>
                <w:bCs/>
                <w:color w:val="000000"/>
                <w:lang w:eastAsia="en-GB"/>
              </w:rPr>
              <w:t>Ecological information</w:t>
            </w:r>
          </w:p>
        </w:tc>
      </w:tr>
      <w:tr w:rsidR="0004780E" w:rsidRPr="0004780E" w14:paraId="099931BA" w14:textId="77777777" w:rsidTr="0004780E">
        <w:trPr>
          <w:trHeight w:val="23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3A3AAAD7" w14:textId="77777777" w:rsidR="0004780E" w:rsidRPr="0004780E" w:rsidRDefault="0004780E" w:rsidP="0004780E">
            <w:pPr>
              <w:spacing w:after="0" w:line="240" w:lineRule="auto"/>
              <w:jc w:val="right"/>
              <w:rPr>
                <w:rFonts w:ascii="Calibri" w:eastAsia="Times New Roman" w:hAnsi="Calibri" w:cs="Calibri"/>
                <w:b/>
                <w:bCs/>
                <w:color w:val="000000"/>
                <w:lang w:eastAsia="en-GB"/>
              </w:rPr>
            </w:pPr>
            <w:r w:rsidRPr="0004780E">
              <w:rPr>
                <w:rFonts w:ascii="Calibri" w:eastAsia="Times New Roman" w:hAnsi="Calibri" w:cs="Calibri"/>
                <w:b/>
                <w:bCs/>
                <w:color w:val="000000"/>
                <w:lang w:eastAsia="en-GB"/>
              </w:rPr>
              <w:t>12.1</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77B8DA3C" w14:textId="5177FD73" w:rsidR="0004780E" w:rsidRPr="0004780E" w:rsidRDefault="0004780E" w:rsidP="0004780E">
            <w:pPr>
              <w:spacing w:after="0" w:line="240" w:lineRule="auto"/>
              <w:rPr>
                <w:rFonts w:ascii="Calibri" w:eastAsia="Times New Roman" w:hAnsi="Calibri" w:cs="Calibri"/>
                <w:b/>
                <w:bCs/>
                <w:color w:val="000000"/>
                <w:lang w:eastAsia="en-GB"/>
              </w:rPr>
            </w:pPr>
            <w:r w:rsidRPr="0004780E">
              <w:rPr>
                <w:rFonts w:ascii="Calibri" w:eastAsia="Times New Roman" w:hAnsi="Calibri" w:cs="Calibri"/>
                <w:b/>
                <w:bCs/>
                <w:color w:val="000000"/>
                <w:lang w:eastAsia="en-GB"/>
              </w:rPr>
              <w:t>Toxicity</w:t>
            </w:r>
            <w:r w:rsidR="00645BE9">
              <w:rPr>
                <w:rFonts w:ascii="Calibri" w:eastAsia="Times New Roman" w:hAnsi="Calibri" w:cs="Calibri"/>
                <w:b/>
                <w:bCs/>
                <w:color w:val="000000"/>
                <w:lang w:eastAsia="en-GB"/>
              </w:rPr>
              <w:t xml:space="preserve"> </w:t>
            </w:r>
            <w:r w:rsidR="00645BE9">
              <w:rPr>
                <w:rFonts w:ascii="Calibri" w:eastAsia="Times New Roman" w:hAnsi="Calibri" w:cs="Calibri"/>
                <w:color w:val="000000"/>
                <w:lang w:eastAsia="en-GB"/>
              </w:rPr>
              <w:t>Not generally considered toxic</w:t>
            </w:r>
          </w:p>
        </w:tc>
      </w:tr>
      <w:tr w:rsidR="0004780E" w:rsidRPr="0004780E" w14:paraId="6C13340B" w14:textId="77777777" w:rsidTr="0004780E">
        <w:trPr>
          <w:trHeight w:val="233"/>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55155ED9" w14:textId="77777777" w:rsidR="0004780E" w:rsidRPr="0004780E" w:rsidRDefault="0004780E" w:rsidP="0004780E">
            <w:pPr>
              <w:spacing w:after="0" w:line="240" w:lineRule="auto"/>
              <w:rPr>
                <w:rFonts w:ascii="Calibri" w:eastAsia="Times New Roman" w:hAnsi="Calibri" w:cs="Calibri"/>
                <w:color w:val="000000"/>
                <w:lang w:eastAsia="en-GB"/>
              </w:rPr>
            </w:pPr>
            <w:r w:rsidRPr="0004780E">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2FE4801A" w14:textId="77777777" w:rsidR="0004780E" w:rsidRPr="0004780E" w:rsidRDefault="0004780E" w:rsidP="0004780E">
            <w:pPr>
              <w:spacing w:after="0" w:line="240" w:lineRule="auto"/>
              <w:rPr>
                <w:rFonts w:ascii="Calibri" w:eastAsia="Times New Roman" w:hAnsi="Calibri" w:cs="Calibri"/>
                <w:b/>
                <w:bCs/>
                <w:color w:val="000000"/>
                <w:lang w:eastAsia="en-GB"/>
              </w:rPr>
            </w:pPr>
            <w:r w:rsidRPr="0004780E">
              <w:rPr>
                <w:rFonts w:ascii="Calibri" w:eastAsia="Times New Roman" w:hAnsi="Calibri" w:cs="Calibri"/>
                <w:b/>
                <w:bCs/>
                <w:color w:val="000000"/>
                <w:lang w:eastAsia="en-GB"/>
              </w:rPr>
              <w:t>Toxicity of the dangerous raw material</w:t>
            </w:r>
          </w:p>
        </w:tc>
      </w:tr>
    </w:tbl>
    <w:tbl>
      <w:tblPr>
        <w:tblStyle w:val="TableGrid"/>
        <w:tblpPr w:leftFromText="180" w:rightFromText="180" w:vertAnchor="text" w:horzAnchor="margin" w:tblpY="31"/>
        <w:tblW w:w="10004" w:type="dxa"/>
        <w:tblLook w:val="04A0" w:firstRow="1" w:lastRow="0" w:firstColumn="1" w:lastColumn="0" w:noHBand="0" w:noVBand="1"/>
      </w:tblPr>
      <w:tblGrid>
        <w:gridCol w:w="1009"/>
        <w:gridCol w:w="2750"/>
        <w:gridCol w:w="3744"/>
        <w:gridCol w:w="2501"/>
      </w:tblGrid>
      <w:tr w:rsidR="0004780E" w:rsidRPr="00D24496" w14:paraId="0ABC9E90" w14:textId="77777777" w:rsidTr="0004780E">
        <w:trPr>
          <w:trHeight w:val="282"/>
        </w:trPr>
        <w:tc>
          <w:tcPr>
            <w:tcW w:w="1009" w:type="dxa"/>
            <w:tcBorders>
              <w:top w:val="single" w:sz="4" w:space="0" w:color="auto"/>
              <w:left w:val="single" w:sz="4" w:space="0" w:color="auto"/>
              <w:bottom w:val="single" w:sz="4" w:space="0" w:color="auto"/>
              <w:right w:val="single" w:sz="4" w:space="0" w:color="auto"/>
            </w:tcBorders>
          </w:tcPr>
          <w:p w14:paraId="15E60A78" w14:textId="77777777" w:rsidR="0004780E" w:rsidRDefault="0004780E" w:rsidP="006048EC"/>
        </w:tc>
        <w:tc>
          <w:tcPr>
            <w:tcW w:w="2750" w:type="dxa"/>
            <w:tcBorders>
              <w:left w:val="single" w:sz="4" w:space="0" w:color="auto"/>
            </w:tcBorders>
          </w:tcPr>
          <w:p w14:paraId="352C5C03" w14:textId="77777777" w:rsidR="0004780E" w:rsidRPr="00D24496" w:rsidRDefault="0004780E" w:rsidP="006048EC">
            <w:pPr>
              <w:rPr>
                <w:b/>
                <w:bCs/>
              </w:rPr>
            </w:pPr>
            <w:r w:rsidRPr="00D24496">
              <w:rPr>
                <w:b/>
                <w:bCs/>
              </w:rPr>
              <w:t>CAS No:</w:t>
            </w:r>
          </w:p>
        </w:tc>
        <w:tc>
          <w:tcPr>
            <w:tcW w:w="3744" w:type="dxa"/>
          </w:tcPr>
          <w:p w14:paraId="01D29E55" w14:textId="77777777" w:rsidR="0004780E" w:rsidRPr="00D24496" w:rsidRDefault="0004780E" w:rsidP="006048EC">
            <w:pPr>
              <w:rPr>
                <w:b/>
                <w:bCs/>
              </w:rPr>
            </w:pPr>
            <w:r w:rsidRPr="00D24496">
              <w:rPr>
                <w:b/>
                <w:bCs/>
              </w:rPr>
              <w:t>EC-No:</w:t>
            </w:r>
          </w:p>
        </w:tc>
        <w:tc>
          <w:tcPr>
            <w:tcW w:w="2501" w:type="dxa"/>
          </w:tcPr>
          <w:p w14:paraId="0810E20C" w14:textId="77777777" w:rsidR="0004780E" w:rsidRPr="00D24496" w:rsidRDefault="0004780E" w:rsidP="006048EC">
            <w:pPr>
              <w:rPr>
                <w:b/>
                <w:bCs/>
              </w:rPr>
            </w:pPr>
            <w:r w:rsidRPr="00D24496">
              <w:rPr>
                <w:b/>
                <w:bCs/>
              </w:rPr>
              <w:t>Registration Number:</w:t>
            </w:r>
          </w:p>
        </w:tc>
      </w:tr>
    </w:tbl>
    <w:tbl>
      <w:tblPr>
        <w:tblW w:w="10219" w:type="dxa"/>
        <w:tblCellMar>
          <w:top w:w="15" w:type="dxa"/>
        </w:tblCellMar>
        <w:tblLook w:val="04A0" w:firstRow="1" w:lastRow="0" w:firstColumn="1" w:lastColumn="0" w:noHBand="0" w:noVBand="1"/>
      </w:tblPr>
      <w:tblGrid>
        <w:gridCol w:w="928"/>
        <w:gridCol w:w="3024"/>
        <w:gridCol w:w="6045"/>
        <w:gridCol w:w="222"/>
      </w:tblGrid>
      <w:tr w:rsidR="00E6224F" w:rsidRPr="00E6224F" w14:paraId="2F64CB84" w14:textId="77777777" w:rsidTr="00E6224F">
        <w:trPr>
          <w:gridAfter w:val="1"/>
          <w:wAfter w:w="222" w:type="dxa"/>
          <w:trHeight w:val="291"/>
        </w:trPr>
        <w:tc>
          <w:tcPr>
            <w:tcW w:w="9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90356"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c>
          <w:tcPr>
            <w:tcW w:w="3024" w:type="dxa"/>
            <w:tcBorders>
              <w:top w:val="single" w:sz="4" w:space="0" w:color="auto"/>
              <w:left w:val="nil"/>
              <w:bottom w:val="single" w:sz="4" w:space="0" w:color="auto"/>
              <w:right w:val="single" w:sz="4" w:space="0" w:color="auto"/>
            </w:tcBorders>
            <w:shd w:val="clear" w:color="auto" w:fill="auto"/>
            <w:noWrap/>
            <w:vAlign w:val="bottom"/>
            <w:hideMark/>
          </w:tcPr>
          <w:p w14:paraId="5731AB8B"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xml:space="preserve">LC50/48h: </w:t>
            </w:r>
          </w:p>
        </w:tc>
        <w:tc>
          <w:tcPr>
            <w:tcW w:w="6045" w:type="dxa"/>
            <w:tcBorders>
              <w:top w:val="single" w:sz="4" w:space="0" w:color="auto"/>
              <w:left w:val="nil"/>
              <w:bottom w:val="single" w:sz="4" w:space="0" w:color="auto"/>
              <w:right w:val="single" w:sz="4" w:space="0" w:color="auto"/>
            </w:tcBorders>
            <w:shd w:val="clear" w:color="auto" w:fill="auto"/>
            <w:noWrap/>
            <w:vAlign w:val="bottom"/>
            <w:hideMark/>
          </w:tcPr>
          <w:p w14:paraId="278EE145"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r>
      <w:tr w:rsidR="00E6224F" w:rsidRPr="00E6224F" w14:paraId="7C10BABB"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8E04A50"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c>
          <w:tcPr>
            <w:tcW w:w="3024" w:type="dxa"/>
            <w:tcBorders>
              <w:top w:val="nil"/>
              <w:left w:val="nil"/>
              <w:bottom w:val="single" w:sz="4" w:space="0" w:color="auto"/>
              <w:right w:val="single" w:sz="4" w:space="0" w:color="auto"/>
            </w:tcBorders>
            <w:shd w:val="clear" w:color="auto" w:fill="auto"/>
            <w:noWrap/>
            <w:vAlign w:val="bottom"/>
            <w:hideMark/>
          </w:tcPr>
          <w:p w14:paraId="5F8FC437"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xml:space="preserve">EC50/96h: </w:t>
            </w:r>
          </w:p>
        </w:tc>
        <w:tc>
          <w:tcPr>
            <w:tcW w:w="6045" w:type="dxa"/>
            <w:tcBorders>
              <w:top w:val="nil"/>
              <w:left w:val="nil"/>
              <w:bottom w:val="single" w:sz="4" w:space="0" w:color="auto"/>
              <w:right w:val="single" w:sz="4" w:space="0" w:color="auto"/>
            </w:tcBorders>
            <w:shd w:val="clear" w:color="auto" w:fill="auto"/>
            <w:noWrap/>
            <w:vAlign w:val="bottom"/>
            <w:hideMark/>
          </w:tcPr>
          <w:p w14:paraId="29675410"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r>
      <w:tr w:rsidR="00E6224F" w:rsidRPr="00E6224F" w14:paraId="729E8804"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8D89EBB"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c>
          <w:tcPr>
            <w:tcW w:w="3024" w:type="dxa"/>
            <w:tcBorders>
              <w:top w:val="nil"/>
              <w:left w:val="nil"/>
              <w:bottom w:val="single" w:sz="4" w:space="0" w:color="auto"/>
              <w:right w:val="single" w:sz="4" w:space="0" w:color="auto"/>
            </w:tcBorders>
            <w:shd w:val="clear" w:color="auto" w:fill="auto"/>
            <w:noWrap/>
            <w:vAlign w:val="bottom"/>
            <w:hideMark/>
          </w:tcPr>
          <w:p w14:paraId="194E3D15"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xml:space="preserve">EC50/72h: </w:t>
            </w:r>
          </w:p>
        </w:tc>
        <w:tc>
          <w:tcPr>
            <w:tcW w:w="6045" w:type="dxa"/>
            <w:tcBorders>
              <w:top w:val="nil"/>
              <w:left w:val="nil"/>
              <w:bottom w:val="single" w:sz="4" w:space="0" w:color="auto"/>
              <w:right w:val="single" w:sz="4" w:space="0" w:color="auto"/>
            </w:tcBorders>
            <w:shd w:val="clear" w:color="auto" w:fill="auto"/>
            <w:noWrap/>
            <w:vAlign w:val="bottom"/>
            <w:hideMark/>
          </w:tcPr>
          <w:p w14:paraId="698A1D9A"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r>
      <w:tr w:rsidR="00E6224F" w:rsidRPr="00E6224F" w14:paraId="2A4DA42A"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46D4F0F2" w14:textId="77777777" w:rsidR="00E6224F" w:rsidRPr="00E6224F" w:rsidRDefault="00E6224F" w:rsidP="00E6224F">
            <w:pPr>
              <w:spacing w:after="0" w:line="240" w:lineRule="auto"/>
              <w:jc w:val="right"/>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12.2</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22C588A"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Persistence and degradability</w:t>
            </w:r>
          </w:p>
        </w:tc>
      </w:tr>
      <w:tr w:rsidR="00E6224F" w:rsidRPr="00E6224F" w14:paraId="716E6954"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F9FA6D0"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ACF6550"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r>
      <w:tr w:rsidR="00E6224F" w:rsidRPr="00E6224F" w14:paraId="7D4D481F"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3CBAF5B" w14:textId="77777777" w:rsidR="00E6224F" w:rsidRPr="00E6224F" w:rsidRDefault="00E6224F" w:rsidP="00E6224F">
            <w:pPr>
              <w:spacing w:after="0" w:line="240" w:lineRule="auto"/>
              <w:jc w:val="right"/>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12.3</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130902" w14:textId="1DF13533" w:rsidR="00E6224F" w:rsidRPr="00E6224F" w:rsidRDefault="00EB006B"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Bio accumulative</w:t>
            </w:r>
            <w:r w:rsidR="00E6224F" w:rsidRPr="00E6224F">
              <w:rPr>
                <w:rFonts w:ascii="Calibri" w:eastAsia="Times New Roman" w:hAnsi="Calibri" w:cs="Calibri"/>
                <w:b/>
                <w:bCs/>
                <w:color w:val="000000"/>
                <w:lang w:eastAsia="en-GB"/>
              </w:rPr>
              <w:t xml:space="preserve"> potential</w:t>
            </w:r>
          </w:p>
        </w:tc>
      </w:tr>
      <w:tr w:rsidR="00E6224F" w:rsidRPr="00E6224F" w14:paraId="213F4D66"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8D4C885" w14:textId="77777777"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61D6884" w14:textId="52600C50" w:rsidR="00E6224F" w:rsidRPr="00E6224F" w:rsidRDefault="00E6224F" w:rsidP="00E6224F">
            <w:pPr>
              <w:spacing w:after="0" w:line="240" w:lineRule="auto"/>
              <w:rPr>
                <w:rFonts w:ascii="Calibri" w:eastAsia="Times New Roman" w:hAnsi="Calibri" w:cs="Calibri"/>
                <w:color w:val="000000"/>
                <w:lang w:eastAsia="en-GB"/>
              </w:rPr>
            </w:pPr>
            <w:r w:rsidRPr="00E6224F">
              <w:rPr>
                <w:rFonts w:ascii="Calibri" w:eastAsia="Times New Roman" w:hAnsi="Calibri" w:cs="Calibri"/>
                <w:color w:val="000000"/>
                <w:lang w:eastAsia="en-GB"/>
              </w:rPr>
              <w:t> </w:t>
            </w:r>
            <w:r w:rsidR="00C52E02">
              <w:t>Bioaccumulation is not expected to be significant.</w:t>
            </w:r>
          </w:p>
        </w:tc>
      </w:tr>
      <w:tr w:rsidR="00E6224F" w:rsidRPr="00E6224F" w14:paraId="5B6727B7"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488F36F" w14:textId="77777777" w:rsidR="00E6224F" w:rsidRPr="00E6224F" w:rsidRDefault="00E6224F" w:rsidP="00E6224F">
            <w:pPr>
              <w:spacing w:after="0" w:line="240" w:lineRule="auto"/>
              <w:jc w:val="right"/>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12.4</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4EFB7B3"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Mobility in soil</w:t>
            </w:r>
          </w:p>
        </w:tc>
      </w:tr>
      <w:tr w:rsidR="00E6224F" w:rsidRPr="00E6224F" w14:paraId="73B7D287"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1F6B8195"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56EC65"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r>
      <w:tr w:rsidR="00E6224F" w:rsidRPr="00E6224F" w14:paraId="0A7684F1"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6E147E59" w14:textId="77777777" w:rsidR="00E6224F" w:rsidRPr="00E6224F" w:rsidRDefault="00E6224F" w:rsidP="00E6224F">
            <w:pPr>
              <w:spacing w:after="0" w:line="240" w:lineRule="auto"/>
              <w:jc w:val="right"/>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12.5</w:t>
            </w:r>
          </w:p>
        </w:tc>
        <w:tc>
          <w:tcPr>
            <w:tcW w:w="9069" w:type="dxa"/>
            <w:gridSpan w:val="2"/>
            <w:tcBorders>
              <w:top w:val="nil"/>
              <w:left w:val="nil"/>
              <w:bottom w:val="single" w:sz="4" w:space="0" w:color="auto"/>
              <w:right w:val="single" w:sz="4" w:space="0" w:color="auto"/>
            </w:tcBorders>
            <w:shd w:val="clear" w:color="auto" w:fill="auto"/>
            <w:noWrap/>
            <w:vAlign w:val="bottom"/>
            <w:hideMark/>
          </w:tcPr>
          <w:p w14:paraId="1A7FAF3E"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xml:space="preserve">Results of PBT and </w:t>
            </w:r>
            <w:proofErr w:type="spellStart"/>
            <w:r w:rsidRPr="00E6224F">
              <w:rPr>
                <w:rFonts w:ascii="Calibri" w:eastAsia="Times New Roman" w:hAnsi="Calibri" w:cs="Calibri"/>
                <w:b/>
                <w:bCs/>
                <w:color w:val="000000"/>
                <w:lang w:eastAsia="en-GB"/>
              </w:rPr>
              <w:t>vPvB</w:t>
            </w:r>
            <w:proofErr w:type="spellEnd"/>
            <w:r w:rsidRPr="00E6224F">
              <w:rPr>
                <w:rFonts w:ascii="Calibri" w:eastAsia="Times New Roman" w:hAnsi="Calibri" w:cs="Calibri"/>
                <w:b/>
                <w:bCs/>
                <w:color w:val="000000"/>
                <w:lang w:eastAsia="en-GB"/>
              </w:rPr>
              <w:t xml:space="preserve"> assessment</w:t>
            </w:r>
          </w:p>
          <w:p w14:paraId="6E068057" w14:textId="3049CE64"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r>
      <w:tr w:rsidR="00E6224F" w:rsidRPr="00E6224F" w14:paraId="75F11B64"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7FD6C46C"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D3A703F" w14:textId="77777777" w:rsidR="00E6224F" w:rsidRPr="00E6224F" w:rsidRDefault="00E6224F" w:rsidP="00E6224F">
            <w:pPr>
              <w:spacing w:after="0" w:line="240" w:lineRule="auto"/>
              <w:jc w:val="center"/>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r>
      <w:tr w:rsidR="00E6224F" w:rsidRPr="00E6224F" w14:paraId="53535366"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DB4CAEE" w14:textId="77777777" w:rsidR="00E6224F" w:rsidRPr="00E6224F" w:rsidRDefault="00E6224F" w:rsidP="00E6224F">
            <w:pPr>
              <w:spacing w:after="0" w:line="240" w:lineRule="auto"/>
              <w:jc w:val="right"/>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12.6</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5BD9F330"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Other adverse effects</w:t>
            </w:r>
          </w:p>
        </w:tc>
      </w:tr>
      <w:tr w:rsidR="00E6224F" w:rsidRPr="00E6224F" w14:paraId="65130207"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3EB35D86"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217C5FC"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r>
      <w:tr w:rsidR="00E6224F" w:rsidRPr="00E6224F" w14:paraId="0E5C7BCC"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2541AA34"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632B4755"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General information</w:t>
            </w:r>
          </w:p>
        </w:tc>
      </w:tr>
      <w:tr w:rsidR="00E6224F" w:rsidRPr="00E6224F" w14:paraId="70B7EAC1"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0D05F483"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3882104B"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r>
      <w:tr w:rsidR="00E6224F" w:rsidRPr="00E6224F" w14:paraId="570E28D6" w14:textId="77777777" w:rsidTr="00E6224F">
        <w:trPr>
          <w:gridAfter w:val="1"/>
          <w:wAfter w:w="222" w:type="dxa"/>
          <w:trHeight w:val="291"/>
        </w:trPr>
        <w:tc>
          <w:tcPr>
            <w:tcW w:w="928" w:type="dxa"/>
            <w:tcBorders>
              <w:top w:val="nil"/>
              <w:left w:val="single" w:sz="4" w:space="0" w:color="auto"/>
              <w:bottom w:val="single" w:sz="4" w:space="0" w:color="auto"/>
              <w:right w:val="single" w:sz="4" w:space="0" w:color="auto"/>
            </w:tcBorders>
            <w:shd w:val="clear" w:color="auto" w:fill="auto"/>
            <w:noWrap/>
            <w:vAlign w:val="bottom"/>
            <w:hideMark/>
          </w:tcPr>
          <w:p w14:paraId="5AB5E253"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 </w:t>
            </w:r>
          </w:p>
        </w:tc>
        <w:tc>
          <w:tcPr>
            <w:tcW w:w="9069" w:type="dxa"/>
            <w:gridSpan w:val="2"/>
            <w:tcBorders>
              <w:top w:val="single" w:sz="4" w:space="0" w:color="auto"/>
              <w:left w:val="nil"/>
              <w:bottom w:val="single" w:sz="4" w:space="0" w:color="auto"/>
              <w:right w:val="single" w:sz="4" w:space="0" w:color="auto"/>
            </w:tcBorders>
            <w:shd w:val="clear" w:color="auto" w:fill="auto"/>
            <w:noWrap/>
            <w:vAlign w:val="bottom"/>
            <w:hideMark/>
          </w:tcPr>
          <w:p w14:paraId="0EB87FDE" w14:textId="77777777" w:rsidR="00E6224F" w:rsidRPr="00E6224F" w:rsidRDefault="00E6224F" w:rsidP="00E6224F">
            <w:pPr>
              <w:spacing w:after="0" w:line="240" w:lineRule="auto"/>
              <w:rPr>
                <w:rFonts w:ascii="Calibri" w:eastAsia="Times New Roman" w:hAnsi="Calibri" w:cs="Calibri"/>
                <w:b/>
                <w:bCs/>
                <w:color w:val="000000"/>
                <w:lang w:eastAsia="en-GB"/>
              </w:rPr>
            </w:pPr>
            <w:r w:rsidRPr="00E6224F">
              <w:rPr>
                <w:rFonts w:ascii="Calibri" w:eastAsia="Times New Roman" w:hAnsi="Calibri" w:cs="Calibri"/>
                <w:b/>
                <w:bCs/>
                <w:color w:val="000000"/>
                <w:lang w:eastAsia="en-GB"/>
              </w:rPr>
              <w:t>Behaviour in sewage processing plants</w:t>
            </w:r>
          </w:p>
        </w:tc>
      </w:tr>
      <w:tr w:rsidR="00E6224F" w:rsidRPr="00E6224F" w14:paraId="30ABE3F6" w14:textId="77777777" w:rsidTr="00E6224F">
        <w:trPr>
          <w:trHeight w:val="291"/>
        </w:trPr>
        <w:tc>
          <w:tcPr>
            <w:tcW w:w="928" w:type="dxa"/>
            <w:tcBorders>
              <w:top w:val="nil"/>
              <w:left w:val="single" w:sz="4" w:space="0" w:color="auto"/>
              <w:bottom w:val="single" w:sz="4" w:space="0" w:color="000000"/>
              <w:right w:val="single" w:sz="4" w:space="0" w:color="auto"/>
            </w:tcBorders>
            <w:vAlign w:val="center"/>
            <w:hideMark/>
          </w:tcPr>
          <w:p w14:paraId="10BC485A" w14:textId="77777777" w:rsidR="00E6224F" w:rsidRPr="00E6224F" w:rsidRDefault="00E6224F" w:rsidP="00E6224F">
            <w:pPr>
              <w:spacing w:after="0" w:line="240" w:lineRule="auto"/>
              <w:rPr>
                <w:rFonts w:ascii="Calibri" w:eastAsia="Times New Roman" w:hAnsi="Calibri" w:cs="Calibri"/>
                <w:b/>
                <w:bCs/>
                <w:color w:val="000000"/>
                <w:lang w:eastAsia="en-GB"/>
              </w:rPr>
            </w:pPr>
          </w:p>
        </w:tc>
        <w:tc>
          <w:tcPr>
            <w:tcW w:w="9069" w:type="dxa"/>
            <w:gridSpan w:val="2"/>
            <w:tcBorders>
              <w:top w:val="single" w:sz="4" w:space="0" w:color="auto"/>
              <w:left w:val="single" w:sz="4" w:space="0" w:color="auto"/>
              <w:bottom w:val="single" w:sz="4" w:space="0" w:color="auto"/>
              <w:right w:val="single" w:sz="4" w:space="0" w:color="auto"/>
            </w:tcBorders>
            <w:vAlign w:val="center"/>
            <w:hideMark/>
          </w:tcPr>
          <w:p w14:paraId="22306583" w14:textId="77777777" w:rsidR="00E6224F" w:rsidRPr="00E6224F" w:rsidRDefault="00E6224F" w:rsidP="00E6224F">
            <w:pPr>
              <w:spacing w:after="0" w:line="240" w:lineRule="auto"/>
              <w:rPr>
                <w:rFonts w:ascii="Calibri" w:eastAsia="Times New Roman" w:hAnsi="Calibri" w:cs="Calibri"/>
                <w:b/>
                <w:bCs/>
                <w:color w:val="000000"/>
                <w:lang w:eastAsia="en-GB"/>
              </w:rPr>
            </w:pPr>
          </w:p>
        </w:tc>
        <w:tc>
          <w:tcPr>
            <w:tcW w:w="222" w:type="dxa"/>
            <w:tcBorders>
              <w:top w:val="nil"/>
              <w:left w:val="nil"/>
              <w:bottom w:val="nil"/>
              <w:right w:val="nil"/>
            </w:tcBorders>
            <w:shd w:val="clear" w:color="auto" w:fill="auto"/>
            <w:noWrap/>
            <w:vAlign w:val="bottom"/>
            <w:hideMark/>
          </w:tcPr>
          <w:p w14:paraId="35B30AA3" w14:textId="77777777" w:rsidR="00E6224F" w:rsidRPr="00E6224F" w:rsidRDefault="00E6224F" w:rsidP="00E6224F">
            <w:pPr>
              <w:spacing w:after="0" w:line="240" w:lineRule="auto"/>
              <w:rPr>
                <w:rFonts w:ascii="Calibri" w:eastAsia="Times New Roman" w:hAnsi="Calibri" w:cs="Calibri"/>
                <w:b/>
                <w:bCs/>
                <w:color w:val="000000"/>
                <w:lang w:eastAsia="en-GB"/>
              </w:rPr>
            </w:pPr>
          </w:p>
        </w:tc>
      </w:tr>
    </w:tbl>
    <w:p w14:paraId="3A9C83E2" w14:textId="77777777" w:rsidR="00F70B18" w:rsidRDefault="00F70B18" w:rsidP="0023727C">
      <w:pPr>
        <w:rPr>
          <w:sz w:val="16"/>
          <w:szCs w:val="16"/>
        </w:rPr>
      </w:pPr>
    </w:p>
    <w:p w14:paraId="50F774AC"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4043CB5E"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03DDA9AC"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69C2DAC3"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10000" w:type="dxa"/>
        <w:tblLook w:val="04A0" w:firstRow="1" w:lastRow="0" w:firstColumn="1" w:lastColumn="0" w:noHBand="0" w:noVBand="1"/>
      </w:tblPr>
      <w:tblGrid>
        <w:gridCol w:w="941"/>
        <w:gridCol w:w="9059"/>
      </w:tblGrid>
      <w:tr w:rsidR="00EB006B" w:rsidRPr="00EB006B" w14:paraId="4062B9A1" w14:textId="77777777" w:rsidTr="00EB006B">
        <w:trPr>
          <w:trHeight w:val="276"/>
        </w:trPr>
        <w:tc>
          <w:tcPr>
            <w:tcW w:w="941" w:type="dxa"/>
            <w:tcBorders>
              <w:top w:val="single" w:sz="4" w:space="0" w:color="auto"/>
              <w:left w:val="single" w:sz="4" w:space="0" w:color="auto"/>
              <w:bottom w:val="nil"/>
              <w:right w:val="single" w:sz="4" w:space="0" w:color="auto"/>
            </w:tcBorders>
            <w:shd w:val="clear" w:color="000000" w:fill="9BC2E6"/>
            <w:noWrap/>
            <w:vAlign w:val="bottom"/>
            <w:hideMark/>
          </w:tcPr>
          <w:p w14:paraId="4553B749" w14:textId="77777777" w:rsidR="00EB006B" w:rsidRPr="00EB006B" w:rsidRDefault="00EB006B" w:rsidP="00EB006B">
            <w:pPr>
              <w:spacing w:after="0" w:line="240" w:lineRule="auto"/>
              <w:jc w:val="center"/>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Section 13</w:t>
            </w:r>
          </w:p>
        </w:tc>
        <w:tc>
          <w:tcPr>
            <w:tcW w:w="9059" w:type="dxa"/>
            <w:tcBorders>
              <w:top w:val="single" w:sz="4" w:space="0" w:color="auto"/>
              <w:left w:val="nil"/>
              <w:bottom w:val="single" w:sz="4" w:space="0" w:color="auto"/>
              <w:right w:val="single" w:sz="4" w:space="0" w:color="000000"/>
            </w:tcBorders>
            <w:shd w:val="clear" w:color="000000" w:fill="9BC2E6"/>
            <w:noWrap/>
            <w:vAlign w:val="bottom"/>
            <w:hideMark/>
          </w:tcPr>
          <w:p w14:paraId="37AB4429"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Disposal considerations</w:t>
            </w:r>
          </w:p>
        </w:tc>
      </w:tr>
      <w:tr w:rsidR="00EB006B" w:rsidRPr="00EB006B" w14:paraId="041E6BEE" w14:textId="77777777" w:rsidTr="00EB006B">
        <w:trPr>
          <w:trHeight w:val="276"/>
        </w:trPr>
        <w:tc>
          <w:tcPr>
            <w:tcW w:w="941" w:type="dxa"/>
            <w:tcBorders>
              <w:top w:val="single" w:sz="4" w:space="0" w:color="auto"/>
              <w:left w:val="single" w:sz="4" w:space="0" w:color="auto"/>
              <w:bottom w:val="nil"/>
              <w:right w:val="single" w:sz="4" w:space="0" w:color="auto"/>
            </w:tcBorders>
            <w:shd w:val="clear" w:color="auto" w:fill="auto"/>
            <w:noWrap/>
            <w:vAlign w:val="bottom"/>
            <w:hideMark/>
          </w:tcPr>
          <w:p w14:paraId="26781C13" w14:textId="77777777" w:rsidR="00EB006B" w:rsidRPr="00EB006B" w:rsidRDefault="00EB006B" w:rsidP="00EB006B">
            <w:pPr>
              <w:spacing w:after="0" w:line="240" w:lineRule="auto"/>
              <w:jc w:val="right"/>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13.1</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68D9BC6C"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Waste treatment methods</w:t>
            </w:r>
          </w:p>
        </w:tc>
      </w:tr>
      <w:tr w:rsidR="00EB006B" w:rsidRPr="00EB006B" w14:paraId="0DD04AD2"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1E1F4422"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30858872"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Treatment of polluted packages</w:t>
            </w:r>
          </w:p>
        </w:tc>
      </w:tr>
      <w:tr w:rsidR="00EB006B" w:rsidRPr="00EB006B" w14:paraId="3280B636"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0AD2FFC2"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5BAA620F"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1D60C3F5"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0EDB0A84"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042F15B7"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The appropriate disposal of the product</w:t>
            </w:r>
          </w:p>
        </w:tc>
      </w:tr>
      <w:tr w:rsidR="00EB006B" w:rsidRPr="00EB006B" w14:paraId="09ABF080"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244A4381"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500C79DD" w14:textId="5508D3B6" w:rsidR="00EB006B" w:rsidRPr="00C52E02" w:rsidRDefault="00EB006B" w:rsidP="00C52E02">
            <w:pPr>
              <w:pStyle w:val="CM9"/>
              <w:spacing w:line="200" w:lineRule="exact"/>
              <w:ind w:right="778"/>
              <w:rPr>
                <w:color w:val="000000" w:themeColor="text1"/>
                <w:sz w:val="20"/>
                <w:szCs w:val="20"/>
              </w:rPr>
            </w:pPr>
            <w:r w:rsidRPr="00EB006B">
              <w:rPr>
                <w:rFonts w:ascii="Calibri" w:hAnsi="Calibri" w:cs="Calibri"/>
                <w:color w:val="000000"/>
                <w:lang w:eastAsia="en-GB"/>
              </w:rPr>
              <w:t> </w:t>
            </w:r>
            <w:r w:rsidR="00645BE9">
              <w:rPr>
                <w:rFonts w:ascii="Arial" w:hAnsi="Arial" w:cs="Arial"/>
                <w:color w:val="000000"/>
                <w:sz w:val="16"/>
                <w:szCs w:val="16"/>
              </w:rPr>
              <w:t xml:space="preserve">Dispose of waste material in accordance with all local, regional, </w:t>
            </w:r>
            <w:proofErr w:type="gramStart"/>
            <w:r w:rsidR="00645BE9">
              <w:rPr>
                <w:rFonts w:ascii="Arial" w:hAnsi="Arial" w:cs="Arial"/>
                <w:color w:val="000000"/>
                <w:sz w:val="16"/>
                <w:szCs w:val="16"/>
              </w:rPr>
              <w:t>national</w:t>
            </w:r>
            <w:proofErr w:type="gramEnd"/>
            <w:r w:rsidR="00645BE9">
              <w:rPr>
                <w:rFonts w:ascii="Arial" w:hAnsi="Arial" w:cs="Arial"/>
                <w:color w:val="000000"/>
                <w:sz w:val="16"/>
                <w:szCs w:val="16"/>
              </w:rPr>
              <w:t xml:space="preserve"> and international regulations.</w:t>
            </w:r>
          </w:p>
        </w:tc>
      </w:tr>
      <w:tr w:rsidR="00EB006B" w:rsidRPr="00EB006B" w14:paraId="5D93F659"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2436107B"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4922F814"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228CF753" w14:textId="77777777" w:rsidTr="00EB006B">
        <w:trPr>
          <w:trHeight w:val="276"/>
        </w:trPr>
        <w:tc>
          <w:tcPr>
            <w:tcW w:w="941" w:type="dxa"/>
            <w:tcBorders>
              <w:top w:val="nil"/>
              <w:left w:val="single" w:sz="4" w:space="0" w:color="auto"/>
              <w:bottom w:val="nil"/>
              <w:right w:val="single" w:sz="4" w:space="0" w:color="auto"/>
            </w:tcBorders>
            <w:shd w:val="clear" w:color="auto" w:fill="auto"/>
            <w:noWrap/>
            <w:vAlign w:val="bottom"/>
            <w:hideMark/>
          </w:tcPr>
          <w:p w14:paraId="105EA16E"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1963BE6C" w14:textId="78B2E342"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Recommended cleaning agent</w:t>
            </w:r>
          </w:p>
        </w:tc>
      </w:tr>
      <w:tr w:rsidR="00EB006B" w:rsidRPr="00EB006B" w14:paraId="71DF0EB1" w14:textId="77777777" w:rsidTr="00EB006B">
        <w:trPr>
          <w:trHeight w:val="276"/>
        </w:trPr>
        <w:tc>
          <w:tcPr>
            <w:tcW w:w="941" w:type="dxa"/>
            <w:tcBorders>
              <w:top w:val="nil"/>
              <w:left w:val="single" w:sz="4" w:space="0" w:color="auto"/>
              <w:bottom w:val="single" w:sz="4" w:space="0" w:color="auto"/>
              <w:right w:val="single" w:sz="4" w:space="0" w:color="auto"/>
            </w:tcBorders>
            <w:shd w:val="clear" w:color="auto" w:fill="auto"/>
            <w:noWrap/>
            <w:vAlign w:val="bottom"/>
            <w:hideMark/>
          </w:tcPr>
          <w:p w14:paraId="14F8E693"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9059" w:type="dxa"/>
            <w:tcBorders>
              <w:top w:val="single" w:sz="4" w:space="0" w:color="auto"/>
              <w:left w:val="nil"/>
              <w:bottom w:val="single" w:sz="4" w:space="0" w:color="auto"/>
              <w:right w:val="single" w:sz="4" w:space="0" w:color="auto"/>
            </w:tcBorders>
            <w:shd w:val="clear" w:color="auto" w:fill="auto"/>
            <w:noWrap/>
            <w:vAlign w:val="bottom"/>
            <w:hideMark/>
          </w:tcPr>
          <w:p w14:paraId="2BB24A74"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bl>
    <w:p w14:paraId="323C221B" w14:textId="200567C7" w:rsidR="00A05655" w:rsidRPr="00A05655" w:rsidRDefault="00A05655" w:rsidP="00A05655">
      <w:pPr>
        <w:rPr>
          <w:sz w:val="16"/>
          <w:szCs w:val="16"/>
        </w:rPr>
      </w:pPr>
    </w:p>
    <w:tbl>
      <w:tblPr>
        <w:tblW w:w="9923" w:type="dxa"/>
        <w:tblLook w:val="04A0" w:firstRow="1" w:lastRow="0" w:firstColumn="1" w:lastColumn="0" w:noHBand="0" w:noVBand="1"/>
      </w:tblPr>
      <w:tblGrid>
        <w:gridCol w:w="933"/>
        <w:gridCol w:w="8990"/>
      </w:tblGrid>
      <w:tr w:rsidR="00EB006B" w:rsidRPr="00EB006B" w14:paraId="1338AFCD" w14:textId="77777777" w:rsidTr="00EB006B">
        <w:trPr>
          <w:trHeight w:val="275"/>
        </w:trPr>
        <w:tc>
          <w:tcPr>
            <w:tcW w:w="933"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3FC3CF77" w14:textId="77777777" w:rsidR="00EB006B" w:rsidRPr="00EB006B" w:rsidRDefault="00EB006B" w:rsidP="00FA0689">
            <w:pPr>
              <w:spacing w:after="0" w:line="240" w:lineRule="auto"/>
              <w:jc w:val="center"/>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Section 14</w:t>
            </w:r>
          </w:p>
        </w:tc>
        <w:tc>
          <w:tcPr>
            <w:tcW w:w="8990" w:type="dxa"/>
            <w:tcBorders>
              <w:top w:val="single" w:sz="4" w:space="0" w:color="auto"/>
              <w:left w:val="nil"/>
              <w:bottom w:val="single" w:sz="4" w:space="0" w:color="auto"/>
              <w:right w:val="single" w:sz="4" w:space="0" w:color="000000"/>
            </w:tcBorders>
            <w:shd w:val="clear" w:color="000000" w:fill="9BC2E6"/>
            <w:noWrap/>
            <w:vAlign w:val="bottom"/>
            <w:hideMark/>
          </w:tcPr>
          <w:p w14:paraId="55FAD7E1" w14:textId="77777777" w:rsidR="00EB006B" w:rsidRPr="00EB006B" w:rsidRDefault="00EB006B" w:rsidP="00EB006B">
            <w:pPr>
              <w:spacing w:after="0" w:line="240" w:lineRule="auto"/>
              <w:rPr>
                <w:rFonts w:ascii="Calibri" w:eastAsia="Times New Roman" w:hAnsi="Calibri" w:cs="Calibri"/>
                <w:b/>
                <w:bCs/>
                <w:color w:val="000000"/>
                <w:lang w:eastAsia="en-GB"/>
              </w:rPr>
            </w:pPr>
            <w:r w:rsidRPr="00EB006B">
              <w:rPr>
                <w:rFonts w:ascii="Calibri" w:eastAsia="Times New Roman" w:hAnsi="Calibri" w:cs="Calibri"/>
                <w:b/>
                <w:bCs/>
                <w:color w:val="000000"/>
                <w:lang w:eastAsia="en-GB"/>
              </w:rPr>
              <w:t>Disposal considerations</w:t>
            </w:r>
          </w:p>
        </w:tc>
      </w:tr>
      <w:tr w:rsidR="00EB006B" w:rsidRPr="00EB006B" w14:paraId="38E9B336"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00BD15E1"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14.1</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70FD1A5F"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UN Number:</w:t>
            </w:r>
          </w:p>
        </w:tc>
      </w:tr>
      <w:tr w:rsidR="00EB006B" w:rsidRPr="00EB006B" w14:paraId="22968665"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88CF801"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7AA441FF" w14:textId="77777777" w:rsidR="00645BE9" w:rsidRPr="00DF7C90" w:rsidRDefault="00C52E02" w:rsidP="00645BE9">
            <w:pPr>
              <w:spacing w:after="0" w:line="240" w:lineRule="auto"/>
              <w:rPr>
                <w:rFonts w:ascii="Calibri" w:eastAsia="Times New Roman" w:hAnsi="Calibri" w:cs="Calibri"/>
                <w:color w:val="000000"/>
                <w:lang w:eastAsia="en-GB"/>
              </w:rPr>
            </w:pPr>
            <w:r w:rsidRPr="0023727C">
              <w:rPr>
                <w:color w:val="000000" w:themeColor="text1"/>
              </w:rPr>
              <w:t xml:space="preserve"> </w:t>
            </w:r>
            <w:r w:rsidR="00645BE9">
              <w:rPr>
                <w:rFonts w:ascii="Arial" w:hAnsi="Arial" w:cs="Arial"/>
                <w:b/>
                <w:color w:val="000000"/>
                <w:sz w:val="16"/>
                <w:szCs w:val="16"/>
                <w:lang w:eastAsia="fr-FR"/>
              </w:rPr>
              <w:t>In Accordance with DOT</w:t>
            </w:r>
            <w:r w:rsidR="00645BE9">
              <w:rPr>
                <w:rFonts w:ascii="Arial" w:hAnsi="Arial" w:cs="Arial"/>
                <w:color w:val="000000"/>
                <w:sz w:val="16"/>
                <w:szCs w:val="16"/>
                <w:lang w:eastAsia="fr-FR"/>
              </w:rPr>
              <w:t xml:space="preserve"> </w:t>
            </w:r>
            <w:r w:rsidR="00645BE9">
              <w:rPr>
                <w:rFonts w:ascii="Arial" w:hAnsi="Arial" w:cs="Arial"/>
                <w:color w:val="000000"/>
                <w:sz w:val="16"/>
                <w:szCs w:val="16"/>
                <w:lang w:eastAsia="fr-FR"/>
              </w:rPr>
              <w:tab/>
              <w:t xml:space="preserve">: Not regulated for transport </w:t>
            </w:r>
          </w:p>
          <w:p w14:paraId="0A84DD95" w14:textId="77777777" w:rsidR="00645BE9" w:rsidRDefault="00645BE9" w:rsidP="00645BE9">
            <w:pPr>
              <w:pStyle w:val="CM9"/>
              <w:tabs>
                <w:tab w:val="left" w:pos="5040"/>
              </w:tabs>
              <w:spacing w:line="200" w:lineRule="exact"/>
              <w:ind w:right="778"/>
              <w:rPr>
                <w:rFonts w:ascii="Arial" w:hAnsi="Arial" w:cs="Arial"/>
                <w:color w:val="000000"/>
                <w:sz w:val="16"/>
                <w:szCs w:val="16"/>
                <w:lang w:eastAsia="fr-FR"/>
              </w:rPr>
            </w:pPr>
            <w:r>
              <w:rPr>
                <w:rFonts w:ascii="Arial" w:hAnsi="Arial" w:cs="Arial"/>
                <w:b/>
                <w:color w:val="000000"/>
                <w:sz w:val="16"/>
                <w:szCs w:val="16"/>
                <w:lang w:eastAsia="fr-FR"/>
              </w:rPr>
              <w:t xml:space="preserve">In Accordance with IMDG   </w:t>
            </w:r>
            <w:proofErr w:type="gramStart"/>
            <w:r>
              <w:rPr>
                <w:rFonts w:ascii="Arial" w:hAnsi="Arial" w:cs="Arial"/>
                <w:b/>
                <w:color w:val="000000"/>
                <w:sz w:val="16"/>
                <w:szCs w:val="16"/>
                <w:lang w:eastAsia="fr-FR"/>
              </w:rPr>
              <w:t xml:space="preserve">  </w:t>
            </w:r>
            <w:r>
              <w:rPr>
                <w:rFonts w:ascii="Arial" w:hAnsi="Arial" w:cs="Arial"/>
                <w:color w:val="000000"/>
                <w:sz w:val="16"/>
                <w:szCs w:val="16"/>
                <w:lang w:eastAsia="fr-FR"/>
              </w:rPr>
              <w:t>:</w:t>
            </w:r>
            <w:proofErr w:type="gramEnd"/>
            <w:r>
              <w:rPr>
                <w:rFonts w:ascii="Arial" w:hAnsi="Arial" w:cs="Arial"/>
                <w:color w:val="000000"/>
                <w:sz w:val="16"/>
                <w:szCs w:val="16"/>
                <w:lang w:eastAsia="fr-FR"/>
              </w:rPr>
              <w:t xml:space="preserve"> Not regulated for transport </w:t>
            </w:r>
          </w:p>
          <w:p w14:paraId="531332F3" w14:textId="2635600B" w:rsidR="00EB006B" w:rsidRPr="0023727C" w:rsidRDefault="00645BE9" w:rsidP="00645BE9">
            <w:pPr>
              <w:spacing w:after="0" w:line="240" w:lineRule="auto"/>
              <w:rPr>
                <w:rFonts w:ascii="Calibri" w:eastAsia="Times New Roman" w:hAnsi="Calibri" w:cs="Calibri"/>
                <w:color w:val="000000"/>
                <w:lang w:eastAsia="en-GB"/>
              </w:rPr>
            </w:pPr>
            <w:r>
              <w:rPr>
                <w:rFonts w:ascii="Arial" w:hAnsi="Arial" w:cs="Arial"/>
                <w:b/>
                <w:color w:val="000000"/>
                <w:sz w:val="16"/>
                <w:szCs w:val="16"/>
                <w:lang w:eastAsia="fr-FR"/>
              </w:rPr>
              <w:t xml:space="preserve">In Accordance with </w:t>
            </w:r>
            <w:proofErr w:type="spellStart"/>
            <w:r>
              <w:rPr>
                <w:rFonts w:ascii="Arial" w:hAnsi="Arial" w:cs="Arial"/>
                <w:b/>
                <w:color w:val="000000"/>
                <w:sz w:val="16"/>
                <w:szCs w:val="16"/>
                <w:lang w:eastAsia="fr-FR"/>
              </w:rPr>
              <w:t>lATA</w:t>
            </w:r>
            <w:proofErr w:type="spellEnd"/>
            <w:r>
              <w:rPr>
                <w:rFonts w:ascii="Arial" w:hAnsi="Arial" w:cs="Arial"/>
                <w:color w:val="000000"/>
                <w:sz w:val="16"/>
                <w:szCs w:val="16"/>
                <w:lang w:eastAsia="fr-FR"/>
              </w:rPr>
              <w:t xml:space="preserve"> </w:t>
            </w:r>
            <w:r>
              <w:rPr>
                <w:rFonts w:ascii="Arial" w:hAnsi="Arial" w:cs="Arial"/>
                <w:color w:val="000000"/>
                <w:sz w:val="16"/>
                <w:szCs w:val="16"/>
                <w:lang w:eastAsia="fr-FR"/>
              </w:rPr>
              <w:tab/>
              <w:t>: Not regulated for transport</w:t>
            </w:r>
          </w:p>
        </w:tc>
      </w:tr>
      <w:tr w:rsidR="00EB006B" w:rsidRPr="00EB006B" w14:paraId="607453E1"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03AE9CAC"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14.2</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5CBD2D00"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UN proper shipping name:</w:t>
            </w:r>
          </w:p>
        </w:tc>
      </w:tr>
      <w:tr w:rsidR="00EB006B" w:rsidRPr="00EB006B" w14:paraId="29D55B39"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9C2DABE"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000000"/>
            </w:tcBorders>
            <w:shd w:val="clear" w:color="auto" w:fill="auto"/>
            <w:noWrap/>
            <w:vAlign w:val="bottom"/>
            <w:hideMark/>
          </w:tcPr>
          <w:p w14:paraId="734E9C76"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33331D40"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9195306"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14.3</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5B930BA8"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Transport hazard class:</w:t>
            </w:r>
          </w:p>
        </w:tc>
      </w:tr>
      <w:tr w:rsidR="00EB006B" w:rsidRPr="00EB006B" w14:paraId="02915039"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4AF5E555"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566BD9D9"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62B91237"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BBF4DE3"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14.4</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151BB345"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Packing group</w:t>
            </w:r>
          </w:p>
        </w:tc>
      </w:tr>
      <w:tr w:rsidR="00EB006B" w:rsidRPr="00EB006B" w14:paraId="70BEFD49"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0FCB200"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2945AB07"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69B6D05B"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6A07E03D"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14.5</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4B3274C7" w14:textId="3B6267E4"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Environmental hazards:</w:t>
            </w:r>
          </w:p>
        </w:tc>
      </w:tr>
      <w:tr w:rsidR="00EB006B" w:rsidRPr="00EB006B" w14:paraId="6744CCDF"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256419A3"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0C384F3F"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32B13C08"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5746E90"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14.6</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6EC26533"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Special precautions for user:</w:t>
            </w:r>
          </w:p>
        </w:tc>
      </w:tr>
      <w:tr w:rsidR="00EB006B" w:rsidRPr="00EB006B" w14:paraId="607F8AB4"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5458C4F7"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6C890B33"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486C4C6B"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7F8F9E1" w14:textId="77777777" w:rsidR="00EB006B" w:rsidRPr="00EB006B" w:rsidRDefault="00EB006B" w:rsidP="00EB006B">
            <w:pPr>
              <w:spacing w:after="0" w:line="240" w:lineRule="auto"/>
              <w:jc w:val="right"/>
              <w:rPr>
                <w:rFonts w:ascii="Calibri" w:eastAsia="Times New Roman" w:hAnsi="Calibri" w:cs="Calibri"/>
                <w:color w:val="000000"/>
                <w:lang w:eastAsia="en-GB"/>
              </w:rPr>
            </w:pPr>
            <w:r w:rsidRPr="00EB006B">
              <w:rPr>
                <w:rFonts w:ascii="Calibri" w:eastAsia="Times New Roman" w:hAnsi="Calibri" w:cs="Calibri"/>
                <w:color w:val="000000"/>
                <w:lang w:eastAsia="en-GB"/>
              </w:rPr>
              <w:t>14.7</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4596E216"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Transport in bulk according to Annex II of MARPOL and the IBC Code:</w:t>
            </w:r>
          </w:p>
        </w:tc>
      </w:tr>
      <w:tr w:rsidR="00EB006B" w:rsidRPr="00EB006B" w14:paraId="14CC84E7"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DBC8A52"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451369BE"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60D5BE32"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05135475"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519BCB5E"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Comment:</w:t>
            </w:r>
          </w:p>
        </w:tc>
      </w:tr>
      <w:tr w:rsidR="00EB006B" w:rsidRPr="00EB006B" w14:paraId="5F19E7B4"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02EE7755"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1164B253"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r w:rsidR="00EB006B" w:rsidRPr="00EB006B" w14:paraId="1C350ABE"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7FDAD527"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09304789" w14:textId="1944AC54"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Additional information about the transport:</w:t>
            </w:r>
          </w:p>
        </w:tc>
      </w:tr>
      <w:tr w:rsidR="00EB006B" w:rsidRPr="00EB006B" w14:paraId="2FE75EFF" w14:textId="77777777" w:rsidTr="00EB006B">
        <w:trPr>
          <w:trHeight w:val="275"/>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39E9E8CD"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c>
          <w:tcPr>
            <w:tcW w:w="8990" w:type="dxa"/>
            <w:tcBorders>
              <w:top w:val="single" w:sz="4" w:space="0" w:color="auto"/>
              <w:left w:val="nil"/>
              <w:bottom w:val="single" w:sz="4" w:space="0" w:color="auto"/>
              <w:right w:val="single" w:sz="4" w:space="0" w:color="auto"/>
            </w:tcBorders>
            <w:shd w:val="clear" w:color="auto" w:fill="auto"/>
            <w:noWrap/>
            <w:vAlign w:val="bottom"/>
            <w:hideMark/>
          </w:tcPr>
          <w:p w14:paraId="5D94C8C7" w14:textId="77777777" w:rsidR="00EB006B" w:rsidRPr="00EB006B" w:rsidRDefault="00EB006B" w:rsidP="00EB006B">
            <w:pPr>
              <w:spacing w:after="0" w:line="240" w:lineRule="auto"/>
              <w:rPr>
                <w:rFonts w:ascii="Calibri" w:eastAsia="Times New Roman" w:hAnsi="Calibri" w:cs="Calibri"/>
                <w:color w:val="000000"/>
                <w:lang w:eastAsia="en-GB"/>
              </w:rPr>
            </w:pPr>
            <w:r w:rsidRPr="00EB006B">
              <w:rPr>
                <w:rFonts w:ascii="Calibri" w:eastAsia="Times New Roman" w:hAnsi="Calibri" w:cs="Calibri"/>
                <w:color w:val="000000"/>
                <w:lang w:eastAsia="en-GB"/>
              </w:rPr>
              <w:t> </w:t>
            </w:r>
          </w:p>
        </w:tc>
      </w:tr>
    </w:tbl>
    <w:p w14:paraId="7D21F3BC" w14:textId="01C33A13" w:rsidR="00EB006B" w:rsidRDefault="00EB006B"/>
    <w:p w14:paraId="3997A7E5" w14:textId="0A10D07E" w:rsidR="0023727C" w:rsidRDefault="0023727C"/>
    <w:p w14:paraId="421B2327" w14:textId="26205D8B" w:rsidR="0023727C" w:rsidRDefault="0023727C"/>
    <w:p w14:paraId="42B1772F" w14:textId="2D36302D" w:rsidR="0023727C" w:rsidRDefault="0023727C"/>
    <w:p w14:paraId="12E2E99E" w14:textId="0A6B11AA" w:rsidR="0023727C" w:rsidRDefault="0023727C"/>
    <w:p w14:paraId="78F3D695" w14:textId="77777777" w:rsidR="0023727C" w:rsidRDefault="0023727C" w:rsidP="0023727C">
      <w:pPr>
        <w:rPr>
          <w:sz w:val="16"/>
          <w:szCs w:val="16"/>
        </w:rPr>
      </w:pPr>
    </w:p>
    <w:p w14:paraId="46941025" w14:textId="77777777" w:rsidR="006160A1" w:rsidRPr="00AE794C" w:rsidRDefault="006160A1" w:rsidP="00490015">
      <w:pPr>
        <w:rPr>
          <w:sz w:val="16"/>
          <w:szCs w:val="16"/>
        </w:rPr>
      </w:pPr>
      <w:r w:rsidRPr="00AE794C">
        <w:rPr>
          <w:sz w:val="16"/>
          <w:szCs w:val="16"/>
        </w:rPr>
        <w:lastRenderedPageBreak/>
        <w:t>Product Name:</w:t>
      </w:r>
      <w:r>
        <w:rPr>
          <w:sz w:val="16"/>
          <w:szCs w:val="16"/>
        </w:rPr>
        <w:t xml:space="preserve"> Reef pH &amp; Alkalinity Powder</w:t>
      </w:r>
    </w:p>
    <w:p w14:paraId="393C3B20" w14:textId="77777777" w:rsidR="006160A1" w:rsidRPr="00AE794C" w:rsidRDefault="006160A1" w:rsidP="00490015">
      <w:pPr>
        <w:rPr>
          <w:sz w:val="16"/>
          <w:szCs w:val="16"/>
        </w:rPr>
      </w:pPr>
      <w:r w:rsidRPr="00AE794C">
        <w:rPr>
          <w:sz w:val="16"/>
          <w:szCs w:val="16"/>
        </w:rPr>
        <w:t>Item Number:</w:t>
      </w:r>
      <w:r>
        <w:rPr>
          <w:sz w:val="16"/>
          <w:szCs w:val="16"/>
        </w:rPr>
        <w:t xml:space="preserve"> 210271</w:t>
      </w:r>
    </w:p>
    <w:p w14:paraId="56B512BD" w14:textId="77777777" w:rsidR="006160A1" w:rsidRPr="00AE794C" w:rsidRDefault="006160A1" w:rsidP="00490015">
      <w:pPr>
        <w:rPr>
          <w:sz w:val="16"/>
          <w:szCs w:val="16"/>
        </w:rPr>
      </w:pPr>
      <w:r w:rsidRPr="00AE794C">
        <w:rPr>
          <w:sz w:val="16"/>
          <w:szCs w:val="16"/>
        </w:rPr>
        <w:t>Company:</w:t>
      </w:r>
      <w:r>
        <w:rPr>
          <w:sz w:val="16"/>
          <w:szCs w:val="16"/>
        </w:rPr>
        <w:t xml:space="preserve"> </w:t>
      </w:r>
      <w:r>
        <w:rPr>
          <w:rFonts w:ascii="Arial" w:hAnsi="Arial"/>
          <w:sz w:val="16"/>
        </w:rPr>
        <w:t>AQUARIUM SYSTEMS SAS</w:t>
      </w:r>
      <w:r>
        <w:rPr>
          <w:rFonts w:ascii="Arial" w:hAnsi="Arial"/>
          <w:b/>
          <w:sz w:val="16"/>
        </w:rPr>
        <w:t xml:space="preserve">, </w:t>
      </w:r>
      <w:r>
        <w:rPr>
          <w:rFonts w:ascii="Arial" w:hAnsi="Arial"/>
          <w:sz w:val="16"/>
          <w:lang w:val="fr-FR"/>
        </w:rPr>
        <w:t>ZAC Les Terrasses de la Sarre – 2, Terrasse Rhône-Alpes – 57400</w:t>
      </w:r>
      <w:r>
        <w:rPr>
          <w:rFonts w:ascii="Arial" w:hAnsi="Arial"/>
          <w:b/>
          <w:sz w:val="16"/>
          <w:lang w:val="fr-FR"/>
        </w:rPr>
        <w:t xml:space="preserve"> </w:t>
      </w:r>
      <w:r>
        <w:rPr>
          <w:rFonts w:ascii="Arial" w:hAnsi="Arial"/>
          <w:sz w:val="16"/>
          <w:lang w:val="fr-FR"/>
        </w:rPr>
        <w:t>SARREBOURG</w:t>
      </w:r>
    </w:p>
    <w:p w14:paraId="7B9CCDE0" w14:textId="77777777" w:rsidR="006160A1" w:rsidRPr="00AE794C" w:rsidRDefault="006160A1" w:rsidP="006160A1">
      <w:pPr>
        <w:rPr>
          <w:sz w:val="16"/>
          <w:szCs w:val="16"/>
        </w:rPr>
      </w:pPr>
      <w:r w:rsidRPr="00AE794C">
        <w:rPr>
          <w:sz w:val="16"/>
          <w:szCs w:val="16"/>
        </w:rPr>
        <w:t>Revised:</w:t>
      </w:r>
      <w:r>
        <w:rPr>
          <w:sz w:val="16"/>
          <w:szCs w:val="16"/>
        </w:rPr>
        <w:t xml:space="preserve"> 7/12/22</w:t>
      </w:r>
    </w:p>
    <w:tbl>
      <w:tblPr>
        <w:tblW w:w="9909" w:type="dxa"/>
        <w:tblLook w:val="04A0" w:firstRow="1" w:lastRow="0" w:firstColumn="1" w:lastColumn="0" w:noHBand="0" w:noVBand="1"/>
      </w:tblPr>
      <w:tblGrid>
        <w:gridCol w:w="932"/>
        <w:gridCol w:w="8977"/>
      </w:tblGrid>
      <w:tr w:rsidR="00FA0689" w:rsidRPr="00FA0689" w14:paraId="1F3131AE" w14:textId="77777777" w:rsidTr="00FA0689">
        <w:trPr>
          <w:trHeight w:val="273"/>
        </w:trPr>
        <w:tc>
          <w:tcPr>
            <w:tcW w:w="932" w:type="dxa"/>
            <w:tcBorders>
              <w:top w:val="single" w:sz="4" w:space="0" w:color="auto"/>
              <w:left w:val="single" w:sz="4" w:space="0" w:color="auto"/>
              <w:bottom w:val="nil"/>
              <w:right w:val="single" w:sz="4" w:space="0" w:color="auto"/>
            </w:tcBorders>
            <w:shd w:val="clear" w:color="000000" w:fill="9BC2E6"/>
            <w:noWrap/>
            <w:vAlign w:val="bottom"/>
            <w:hideMark/>
          </w:tcPr>
          <w:p w14:paraId="43B1B7F0" w14:textId="77777777" w:rsidR="00FA0689" w:rsidRPr="00FA0689" w:rsidRDefault="00FA0689" w:rsidP="00FA0689">
            <w:pPr>
              <w:spacing w:after="0" w:line="240" w:lineRule="auto"/>
              <w:jc w:val="center"/>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Section 15</w:t>
            </w:r>
          </w:p>
        </w:tc>
        <w:tc>
          <w:tcPr>
            <w:tcW w:w="8977" w:type="dxa"/>
            <w:tcBorders>
              <w:top w:val="single" w:sz="4" w:space="0" w:color="auto"/>
              <w:left w:val="nil"/>
              <w:bottom w:val="single" w:sz="4" w:space="0" w:color="auto"/>
              <w:right w:val="single" w:sz="4" w:space="0" w:color="000000"/>
            </w:tcBorders>
            <w:shd w:val="clear" w:color="000000" w:fill="9BC2E6"/>
            <w:noWrap/>
            <w:vAlign w:val="bottom"/>
            <w:hideMark/>
          </w:tcPr>
          <w:p w14:paraId="13EA50FA"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Regulatory information</w:t>
            </w:r>
          </w:p>
        </w:tc>
      </w:tr>
      <w:tr w:rsidR="00FA0689" w:rsidRPr="00FA0689" w14:paraId="090AB7C5" w14:textId="77777777" w:rsidTr="00FA0689">
        <w:trPr>
          <w:trHeight w:val="589"/>
        </w:trPr>
        <w:tc>
          <w:tcPr>
            <w:tcW w:w="932" w:type="dxa"/>
            <w:tcBorders>
              <w:top w:val="single" w:sz="4" w:space="0" w:color="auto"/>
              <w:left w:val="single" w:sz="4" w:space="0" w:color="auto"/>
              <w:bottom w:val="nil"/>
              <w:right w:val="single" w:sz="4" w:space="0" w:color="auto"/>
            </w:tcBorders>
            <w:shd w:val="clear" w:color="auto" w:fill="auto"/>
            <w:noWrap/>
            <w:vAlign w:val="bottom"/>
            <w:hideMark/>
          </w:tcPr>
          <w:p w14:paraId="3D4BB627" w14:textId="77777777" w:rsidR="00FA0689" w:rsidRPr="00FA0689" w:rsidRDefault="00FA0689" w:rsidP="00FA0689">
            <w:pPr>
              <w:spacing w:after="0" w:line="240" w:lineRule="auto"/>
              <w:jc w:val="right"/>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15.1</w:t>
            </w:r>
          </w:p>
        </w:tc>
        <w:tc>
          <w:tcPr>
            <w:tcW w:w="8977" w:type="dxa"/>
            <w:tcBorders>
              <w:top w:val="single" w:sz="4" w:space="0" w:color="auto"/>
              <w:left w:val="nil"/>
              <w:bottom w:val="single" w:sz="4" w:space="0" w:color="auto"/>
              <w:right w:val="single" w:sz="4" w:space="0" w:color="auto"/>
            </w:tcBorders>
            <w:shd w:val="clear" w:color="auto" w:fill="auto"/>
            <w:vAlign w:val="bottom"/>
            <w:hideMark/>
          </w:tcPr>
          <w:p w14:paraId="1C97DD1F" w14:textId="49B4EBBC"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Safety, health, and environmental regulations/legislation specific for the substance or</w:t>
            </w:r>
            <w:r w:rsidRPr="00FA0689">
              <w:rPr>
                <w:rFonts w:ascii="Calibri" w:eastAsia="Times New Roman" w:hAnsi="Calibri" w:cs="Calibri"/>
                <w:b/>
                <w:bCs/>
                <w:color w:val="000000"/>
                <w:lang w:eastAsia="en-GB"/>
              </w:rPr>
              <w:br/>
              <w:t>mixture</w:t>
            </w:r>
          </w:p>
        </w:tc>
      </w:tr>
      <w:tr w:rsidR="00FA0689" w:rsidRPr="00FA0689" w14:paraId="462927FB"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7B38BB4F"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57392842" w14:textId="77777777" w:rsidR="00645BE9" w:rsidRDefault="00645BE9" w:rsidP="00645BE9">
            <w:pPr>
              <w:pStyle w:val="Default"/>
              <w:spacing w:line="200" w:lineRule="exact"/>
              <w:ind w:right="778"/>
              <w:rPr>
                <w:rFonts w:ascii="Arial" w:hAnsi="Arial" w:cs="Arial"/>
                <w:sz w:val="16"/>
                <w:szCs w:val="16"/>
                <w:lang w:eastAsia="fr-FR"/>
              </w:rPr>
            </w:pPr>
            <w:r>
              <w:rPr>
                <w:rFonts w:ascii="Arial" w:hAnsi="Arial" w:cs="Arial"/>
                <w:sz w:val="16"/>
                <w:szCs w:val="16"/>
                <w:lang w:eastAsia="fr-FR"/>
              </w:rPr>
              <w:t>OSHA: This product is not known to be a “Hazardous Chemical” as defined by the OSHA Hazard Communication Standard, 29 CFR 1910.1200</w:t>
            </w:r>
          </w:p>
          <w:p w14:paraId="46CA425E" w14:textId="77777777" w:rsidR="00645BE9" w:rsidRDefault="00645BE9" w:rsidP="00645BE9">
            <w:pPr>
              <w:pStyle w:val="Default"/>
              <w:spacing w:line="200" w:lineRule="exact"/>
              <w:ind w:right="778"/>
              <w:rPr>
                <w:rFonts w:ascii="Arial" w:hAnsi="Arial" w:cs="Arial"/>
                <w:sz w:val="16"/>
                <w:szCs w:val="16"/>
                <w:lang w:eastAsia="fr-FR"/>
              </w:rPr>
            </w:pPr>
            <w:r>
              <w:rPr>
                <w:rFonts w:ascii="Arial" w:hAnsi="Arial" w:cs="Arial"/>
                <w:sz w:val="16"/>
                <w:szCs w:val="16"/>
                <w:lang w:eastAsia="fr-FR"/>
              </w:rPr>
              <w:t>SARA: This product does not contain any ingredient(s) listed as an extremely hazardous substance (EHS) for Emergency Planning under sections 300-303 and for Emergency Release Notification under section 304.</w:t>
            </w:r>
          </w:p>
          <w:p w14:paraId="5860FA8C" w14:textId="77777777" w:rsidR="00645BE9" w:rsidRDefault="00645BE9" w:rsidP="00645BE9">
            <w:pPr>
              <w:pStyle w:val="Default"/>
              <w:spacing w:line="200" w:lineRule="exact"/>
              <w:ind w:right="778"/>
              <w:rPr>
                <w:rFonts w:ascii="Arial" w:hAnsi="Arial" w:cs="Arial"/>
                <w:sz w:val="16"/>
                <w:szCs w:val="16"/>
                <w:lang w:eastAsia="fr-FR"/>
              </w:rPr>
            </w:pPr>
            <w:r>
              <w:rPr>
                <w:rFonts w:ascii="Arial" w:hAnsi="Arial" w:cs="Arial"/>
                <w:sz w:val="16"/>
                <w:szCs w:val="16"/>
                <w:lang w:eastAsia="fr-FR"/>
              </w:rPr>
              <w:t xml:space="preserve">CERCLA Reportable Quantity: This product does not contain any ingredient(s) listed as </w:t>
            </w:r>
            <w:proofErr w:type="gramStart"/>
            <w:r>
              <w:rPr>
                <w:rFonts w:ascii="Arial" w:hAnsi="Arial" w:cs="Arial"/>
                <w:sz w:val="16"/>
                <w:szCs w:val="16"/>
                <w:lang w:eastAsia="fr-FR"/>
              </w:rPr>
              <w:t>an</w:t>
            </w:r>
            <w:proofErr w:type="gramEnd"/>
            <w:r>
              <w:rPr>
                <w:rFonts w:ascii="Arial" w:hAnsi="Arial" w:cs="Arial"/>
                <w:sz w:val="16"/>
                <w:szCs w:val="16"/>
                <w:lang w:eastAsia="fr-FR"/>
              </w:rPr>
              <w:t xml:space="preserve"> hazardous substance (EHS) for Emergency Release Notification under section 304.</w:t>
            </w:r>
          </w:p>
          <w:p w14:paraId="4A76AF1F" w14:textId="74920DDE" w:rsidR="00FA0689" w:rsidRPr="0023727C" w:rsidRDefault="00645BE9" w:rsidP="0023727C">
            <w:pPr>
              <w:pStyle w:val="Default"/>
              <w:spacing w:line="200" w:lineRule="exact"/>
              <w:ind w:right="778"/>
              <w:rPr>
                <w:rFonts w:ascii="Arial" w:hAnsi="Arial" w:cs="Arial"/>
                <w:sz w:val="16"/>
                <w:szCs w:val="16"/>
                <w:lang w:eastAsia="fr-FR"/>
              </w:rPr>
            </w:pPr>
            <w:r>
              <w:rPr>
                <w:rFonts w:ascii="Arial" w:hAnsi="Arial" w:cs="Arial"/>
                <w:sz w:val="16"/>
                <w:szCs w:val="16"/>
                <w:lang w:eastAsia="fr-FR"/>
              </w:rPr>
              <w:t>State of California, Proposition 65: No components of this product are listed under State of California Proposition 65 to cause cancer or birth defects or other reproductive harm.</w:t>
            </w:r>
          </w:p>
        </w:tc>
      </w:tr>
      <w:tr w:rsidR="00FA0689" w:rsidRPr="00FA0689" w14:paraId="31986151"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33EF9B5B"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0A27BD5D"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National Regulations</w:t>
            </w:r>
          </w:p>
        </w:tc>
      </w:tr>
      <w:tr w:rsidR="00FA0689" w:rsidRPr="00FA0689" w14:paraId="67B819E2"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3DDA33AC"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76FD1FC1"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Information about limitation of use</w:t>
            </w:r>
          </w:p>
        </w:tc>
      </w:tr>
      <w:tr w:rsidR="00FA0689" w:rsidRPr="00FA0689" w14:paraId="4C854015"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1CC5ED2A"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7028139C"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w:t>
            </w:r>
          </w:p>
        </w:tc>
      </w:tr>
      <w:tr w:rsidR="00FA0689" w:rsidRPr="00FA0689" w14:paraId="49D477C7"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2EF83B93"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041236FF"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Case of failure regulation</w:t>
            </w:r>
          </w:p>
        </w:tc>
      </w:tr>
      <w:tr w:rsidR="00FA0689" w:rsidRPr="00FA0689" w14:paraId="0E95400B"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7703EE66"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6CDDA87A"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w:t>
            </w:r>
          </w:p>
        </w:tc>
      </w:tr>
      <w:tr w:rsidR="00FA0689" w:rsidRPr="00FA0689" w14:paraId="0523FB81"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0EC692E2"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72FD9402"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xml:space="preserve">Classification according to </w:t>
            </w:r>
            <w:proofErr w:type="spellStart"/>
            <w:r w:rsidRPr="00FA0689">
              <w:rPr>
                <w:rFonts w:ascii="Calibri" w:eastAsia="Times New Roman" w:hAnsi="Calibri" w:cs="Calibri"/>
                <w:b/>
                <w:bCs/>
                <w:color w:val="000000"/>
                <w:lang w:eastAsia="en-GB"/>
              </w:rPr>
              <w:t>VbF</w:t>
            </w:r>
            <w:proofErr w:type="spellEnd"/>
          </w:p>
        </w:tc>
      </w:tr>
      <w:tr w:rsidR="00FA0689" w:rsidRPr="00FA0689" w14:paraId="784A5025"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50743132"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149020E3"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w:t>
            </w:r>
          </w:p>
        </w:tc>
      </w:tr>
      <w:tr w:rsidR="00FA0689" w:rsidRPr="00FA0689" w14:paraId="34FD65F6"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55F197AC"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3054819E"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According to TA Luft</w:t>
            </w:r>
          </w:p>
        </w:tc>
      </w:tr>
      <w:tr w:rsidR="00FA0689" w:rsidRPr="00FA0689" w14:paraId="1B920D75"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783D66DB"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669FCD40"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w:t>
            </w:r>
          </w:p>
        </w:tc>
      </w:tr>
      <w:tr w:rsidR="00FA0689" w:rsidRPr="00FA0689" w14:paraId="7891A5C1"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4D1B08FC"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21349054"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Water hazard class</w:t>
            </w:r>
          </w:p>
        </w:tc>
      </w:tr>
      <w:tr w:rsidR="00FA0689" w:rsidRPr="00FA0689" w14:paraId="4B7DBD44"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0690C2A5"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7A87EC36"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w:t>
            </w:r>
          </w:p>
        </w:tc>
      </w:tr>
      <w:tr w:rsidR="00FA0689" w:rsidRPr="00FA0689" w14:paraId="0706F574" w14:textId="77777777" w:rsidTr="00FA0689">
        <w:trPr>
          <w:trHeight w:val="273"/>
        </w:trPr>
        <w:tc>
          <w:tcPr>
            <w:tcW w:w="932" w:type="dxa"/>
            <w:tcBorders>
              <w:top w:val="nil"/>
              <w:left w:val="single" w:sz="4" w:space="0" w:color="auto"/>
              <w:bottom w:val="nil"/>
              <w:right w:val="single" w:sz="4" w:space="0" w:color="auto"/>
            </w:tcBorders>
            <w:shd w:val="clear" w:color="auto" w:fill="auto"/>
            <w:noWrap/>
            <w:vAlign w:val="bottom"/>
            <w:hideMark/>
          </w:tcPr>
          <w:p w14:paraId="31D2B80A" w14:textId="77777777" w:rsidR="00FA0689" w:rsidRPr="00FA0689" w:rsidRDefault="00FA0689" w:rsidP="00FA0689">
            <w:pPr>
              <w:spacing w:after="0" w:line="240" w:lineRule="auto"/>
              <w:rPr>
                <w:rFonts w:ascii="Calibri" w:eastAsia="Times New Roman" w:hAnsi="Calibri" w:cs="Calibri"/>
                <w:color w:val="000000"/>
                <w:lang w:eastAsia="en-GB"/>
              </w:rPr>
            </w:pPr>
            <w:r w:rsidRPr="00FA0689">
              <w:rPr>
                <w:rFonts w:ascii="Calibri" w:eastAsia="Times New Roman" w:hAnsi="Calibri" w:cs="Calibri"/>
                <w:color w:val="000000"/>
                <w:lang w:eastAsia="en-GB"/>
              </w:rPr>
              <w:t> </w:t>
            </w:r>
          </w:p>
        </w:tc>
        <w:tc>
          <w:tcPr>
            <w:tcW w:w="8977" w:type="dxa"/>
            <w:tcBorders>
              <w:top w:val="single" w:sz="4" w:space="0" w:color="auto"/>
              <w:left w:val="nil"/>
              <w:bottom w:val="single" w:sz="4" w:space="0" w:color="auto"/>
              <w:right w:val="single" w:sz="4" w:space="0" w:color="auto"/>
            </w:tcBorders>
            <w:shd w:val="clear" w:color="auto" w:fill="auto"/>
            <w:noWrap/>
            <w:vAlign w:val="bottom"/>
            <w:hideMark/>
          </w:tcPr>
          <w:p w14:paraId="7BEB2568" w14:textId="77777777" w:rsidR="00FA0689" w:rsidRPr="00FA0689" w:rsidRDefault="00FA0689" w:rsidP="00FA0689">
            <w:pPr>
              <w:spacing w:after="0" w:line="240" w:lineRule="auto"/>
              <w:rPr>
                <w:rFonts w:ascii="Calibri" w:eastAsia="Times New Roman" w:hAnsi="Calibri" w:cs="Calibri"/>
                <w:b/>
                <w:bCs/>
                <w:color w:val="000000"/>
                <w:lang w:eastAsia="en-GB"/>
              </w:rPr>
            </w:pPr>
            <w:r w:rsidRPr="00FA0689">
              <w:rPr>
                <w:rFonts w:ascii="Calibri" w:eastAsia="Times New Roman" w:hAnsi="Calibri" w:cs="Calibri"/>
                <w:b/>
                <w:bCs/>
                <w:color w:val="000000"/>
                <w:lang w:eastAsia="en-GB"/>
              </w:rPr>
              <w:t xml:space="preserve">Other regulations, </w:t>
            </w:r>
            <w:proofErr w:type="gramStart"/>
            <w:r w:rsidRPr="00FA0689">
              <w:rPr>
                <w:rFonts w:ascii="Calibri" w:eastAsia="Times New Roman" w:hAnsi="Calibri" w:cs="Calibri"/>
                <w:b/>
                <w:bCs/>
                <w:color w:val="000000"/>
                <w:lang w:eastAsia="en-GB"/>
              </w:rPr>
              <w:t>limitations</w:t>
            </w:r>
            <w:proofErr w:type="gramEnd"/>
            <w:r w:rsidRPr="00FA0689">
              <w:rPr>
                <w:rFonts w:ascii="Calibri" w:eastAsia="Times New Roman" w:hAnsi="Calibri" w:cs="Calibri"/>
                <w:b/>
                <w:bCs/>
                <w:color w:val="000000"/>
                <w:lang w:eastAsia="en-GB"/>
              </w:rPr>
              <w:t xml:space="preserve"> and prohibitive regulations</w:t>
            </w:r>
          </w:p>
        </w:tc>
      </w:tr>
    </w:tbl>
    <w:p w14:paraId="5BFFFD8B" w14:textId="72BEEF4D" w:rsidR="0023727C" w:rsidRPr="0023727C" w:rsidRDefault="0023727C">
      <w:pPr>
        <w:rPr>
          <w:sz w:val="16"/>
          <w:szCs w:val="16"/>
        </w:rPr>
      </w:pPr>
      <w:r>
        <w:rPr>
          <w:sz w:val="16"/>
          <w:szCs w:val="16"/>
        </w:rPr>
        <w:t xml:space="preserve"> </w:t>
      </w:r>
    </w:p>
    <w:tbl>
      <w:tblPr>
        <w:tblW w:w="9924" w:type="dxa"/>
        <w:tblLook w:val="04A0" w:firstRow="1" w:lastRow="0" w:firstColumn="1" w:lastColumn="0" w:noHBand="0" w:noVBand="1"/>
      </w:tblPr>
      <w:tblGrid>
        <w:gridCol w:w="933"/>
        <w:gridCol w:w="8991"/>
      </w:tblGrid>
      <w:tr w:rsidR="00407F61" w:rsidRPr="00407F61" w14:paraId="21BB26E2" w14:textId="77777777" w:rsidTr="00407F61">
        <w:trPr>
          <w:trHeight w:val="261"/>
        </w:trPr>
        <w:tc>
          <w:tcPr>
            <w:tcW w:w="933" w:type="dxa"/>
            <w:tcBorders>
              <w:top w:val="single" w:sz="4" w:space="0" w:color="auto"/>
              <w:left w:val="single" w:sz="4" w:space="0" w:color="auto"/>
              <w:bottom w:val="nil"/>
              <w:right w:val="single" w:sz="4" w:space="0" w:color="auto"/>
            </w:tcBorders>
            <w:shd w:val="clear" w:color="000000" w:fill="9BC2E6"/>
            <w:noWrap/>
            <w:vAlign w:val="bottom"/>
            <w:hideMark/>
          </w:tcPr>
          <w:p w14:paraId="70AE20D9"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Section 16</w:t>
            </w:r>
          </w:p>
        </w:tc>
        <w:tc>
          <w:tcPr>
            <w:tcW w:w="8991" w:type="dxa"/>
            <w:tcBorders>
              <w:top w:val="single" w:sz="4" w:space="0" w:color="auto"/>
              <w:left w:val="nil"/>
              <w:bottom w:val="single" w:sz="4" w:space="0" w:color="auto"/>
              <w:right w:val="single" w:sz="4" w:space="0" w:color="000000"/>
            </w:tcBorders>
            <w:shd w:val="clear" w:color="000000" w:fill="9BC2E6"/>
            <w:noWrap/>
            <w:vAlign w:val="bottom"/>
            <w:hideMark/>
          </w:tcPr>
          <w:p w14:paraId="632F1EBD"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Other information</w:t>
            </w:r>
          </w:p>
        </w:tc>
      </w:tr>
      <w:tr w:rsidR="00407F61" w:rsidRPr="00407F61" w14:paraId="65DDCF40" w14:textId="77777777" w:rsidTr="00407F61">
        <w:trPr>
          <w:trHeight w:val="261"/>
        </w:trPr>
        <w:tc>
          <w:tcPr>
            <w:tcW w:w="933" w:type="dxa"/>
            <w:tcBorders>
              <w:top w:val="single" w:sz="4" w:space="0" w:color="auto"/>
              <w:left w:val="single" w:sz="4" w:space="0" w:color="auto"/>
              <w:bottom w:val="nil"/>
              <w:right w:val="single" w:sz="4" w:space="0" w:color="auto"/>
            </w:tcBorders>
            <w:shd w:val="clear" w:color="auto" w:fill="auto"/>
            <w:noWrap/>
            <w:vAlign w:val="bottom"/>
            <w:hideMark/>
          </w:tcPr>
          <w:p w14:paraId="23CF66FF"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single" w:sz="4" w:space="0" w:color="auto"/>
              <w:left w:val="nil"/>
              <w:bottom w:val="nil"/>
              <w:right w:val="single" w:sz="4" w:space="0" w:color="000000"/>
            </w:tcBorders>
            <w:shd w:val="clear" w:color="auto" w:fill="auto"/>
            <w:noWrap/>
            <w:vAlign w:val="bottom"/>
            <w:hideMark/>
          </w:tcPr>
          <w:p w14:paraId="66AF15A2"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Indication of changes</w:t>
            </w:r>
          </w:p>
        </w:tc>
      </w:tr>
      <w:tr w:rsidR="00407F61" w:rsidRPr="00407F61" w14:paraId="58AC00C2"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0964BD91"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nil"/>
              <w:bottom w:val="single" w:sz="4" w:space="0" w:color="auto"/>
              <w:right w:val="single" w:sz="4" w:space="0" w:color="000000"/>
            </w:tcBorders>
            <w:shd w:val="clear" w:color="auto" w:fill="auto"/>
            <w:noWrap/>
            <w:vAlign w:val="bottom"/>
            <w:hideMark/>
          </w:tcPr>
          <w:p w14:paraId="78C92C0E"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General revision</w:t>
            </w:r>
          </w:p>
        </w:tc>
      </w:tr>
      <w:tr w:rsidR="00407F61" w:rsidRPr="00407F61" w14:paraId="6CC20860"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59A5ED10"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single" w:sz="4" w:space="0" w:color="auto"/>
              <w:left w:val="nil"/>
              <w:bottom w:val="single" w:sz="4" w:space="0" w:color="auto"/>
              <w:right w:val="single" w:sz="4" w:space="0" w:color="000000"/>
            </w:tcBorders>
            <w:shd w:val="clear" w:color="auto" w:fill="auto"/>
            <w:noWrap/>
            <w:vAlign w:val="bottom"/>
            <w:hideMark/>
          </w:tcPr>
          <w:p w14:paraId="4D846FCE"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Hazard statements related to section 2 and 3 in accordance with the regulation (EG)Nr.:1272/2008:</w:t>
            </w:r>
          </w:p>
        </w:tc>
      </w:tr>
      <w:tr w:rsidR="0023727C" w:rsidRPr="00407F61" w14:paraId="3C776C88"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tcPr>
          <w:p w14:paraId="6E751371" w14:textId="77777777" w:rsidR="0023727C" w:rsidRPr="00407F61" w:rsidRDefault="0023727C" w:rsidP="00407F61">
            <w:pPr>
              <w:spacing w:after="0" w:line="240" w:lineRule="auto"/>
              <w:rPr>
                <w:rFonts w:ascii="Calibri" w:eastAsia="Times New Roman" w:hAnsi="Calibri" w:cs="Calibri"/>
                <w:color w:val="000000"/>
                <w:lang w:eastAsia="en-GB"/>
              </w:rPr>
            </w:pPr>
          </w:p>
        </w:tc>
        <w:tc>
          <w:tcPr>
            <w:tcW w:w="8991" w:type="dxa"/>
            <w:tcBorders>
              <w:top w:val="nil"/>
              <w:left w:val="nil"/>
              <w:bottom w:val="nil"/>
              <w:right w:val="single" w:sz="4" w:space="0" w:color="000000"/>
            </w:tcBorders>
            <w:shd w:val="clear" w:color="auto" w:fill="auto"/>
            <w:noWrap/>
            <w:vAlign w:val="bottom"/>
          </w:tcPr>
          <w:p w14:paraId="1C77D6C8" w14:textId="604B31F9" w:rsidR="0023727C" w:rsidRPr="00407F61" w:rsidRDefault="00645BE9" w:rsidP="00407F6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H319 </w:t>
            </w:r>
            <w:r>
              <w:rPr>
                <w:rFonts w:ascii="Arial" w:hAnsi="Arial" w:cs="Arial"/>
                <w:color w:val="202122"/>
                <w:sz w:val="21"/>
                <w:szCs w:val="21"/>
                <w:shd w:val="clear" w:color="auto" w:fill="F8F9FA"/>
              </w:rPr>
              <w:t>Causes serious eye irritation</w:t>
            </w:r>
          </w:p>
        </w:tc>
      </w:tr>
      <w:tr w:rsidR="00407F61" w:rsidRPr="00407F61" w14:paraId="2E68B53C"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63B12A29"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single" w:sz="4" w:space="0" w:color="auto"/>
              <w:left w:val="nil"/>
              <w:bottom w:val="single" w:sz="4" w:space="0" w:color="auto"/>
              <w:right w:val="single" w:sz="4" w:space="0" w:color="000000"/>
            </w:tcBorders>
            <w:shd w:val="clear" w:color="auto" w:fill="auto"/>
            <w:noWrap/>
            <w:vAlign w:val="bottom"/>
            <w:hideMark/>
          </w:tcPr>
          <w:p w14:paraId="1EAB5857"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Recommended uses and restrictions</w:t>
            </w:r>
          </w:p>
        </w:tc>
      </w:tr>
      <w:tr w:rsidR="00407F61" w:rsidRPr="00407F61" w14:paraId="39F7ADEE"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570D5DA8"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nil"/>
              <w:bottom w:val="nil"/>
              <w:right w:val="single" w:sz="4" w:space="0" w:color="000000"/>
            </w:tcBorders>
            <w:shd w:val="clear" w:color="auto" w:fill="auto"/>
            <w:noWrap/>
            <w:vAlign w:val="bottom"/>
            <w:hideMark/>
          </w:tcPr>
          <w:p w14:paraId="36CEE36D"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Literature references and sources for data</w:t>
            </w:r>
          </w:p>
        </w:tc>
      </w:tr>
      <w:tr w:rsidR="00407F61" w:rsidRPr="00407F61" w14:paraId="2A2A5024"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6DD85B6D"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single" w:sz="4" w:space="0" w:color="auto"/>
              <w:bottom w:val="nil"/>
              <w:right w:val="single" w:sz="4" w:space="0" w:color="000000"/>
            </w:tcBorders>
            <w:shd w:val="clear" w:color="auto" w:fill="auto"/>
            <w:noWrap/>
            <w:vAlign w:val="bottom"/>
            <w:hideMark/>
          </w:tcPr>
          <w:p w14:paraId="203847E1"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Safety data sheets for raw materials</w:t>
            </w:r>
          </w:p>
        </w:tc>
      </w:tr>
      <w:tr w:rsidR="00407F61" w:rsidRPr="00407F61" w14:paraId="5BD4A8D5"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345140E8"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nil"/>
              <w:bottom w:val="nil"/>
              <w:right w:val="single" w:sz="4" w:space="0" w:color="000000"/>
            </w:tcBorders>
            <w:shd w:val="clear" w:color="auto" w:fill="auto"/>
            <w:noWrap/>
            <w:vAlign w:val="bottom"/>
            <w:hideMark/>
          </w:tcPr>
          <w:p w14:paraId="2C33D73A"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REACH Regulation 1907/2006/EC</w:t>
            </w:r>
          </w:p>
        </w:tc>
      </w:tr>
      <w:tr w:rsidR="00407F61" w:rsidRPr="00407F61" w14:paraId="6E9DB90E"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085DC847"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nil"/>
              <w:bottom w:val="nil"/>
              <w:right w:val="single" w:sz="4" w:space="0" w:color="000000"/>
            </w:tcBorders>
            <w:shd w:val="clear" w:color="auto" w:fill="auto"/>
            <w:noWrap/>
            <w:vAlign w:val="bottom"/>
            <w:hideMark/>
          </w:tcPr>
          <w:p w14:paraId="10D8F78E"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CLP Regulation (EC) No 1272/2008</w:t>
            </w:r>
          </w:p>
        </w:tc>
      </w:tr>
      <w:tr w:rsidR="00407F61" w:rsidRPr="00407F61" w14:paraId="08A091C5"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33D15050"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tcBorders>
              <w:top w:val="nil"/>
              <w:left w:val="nil"/>
              <w:bottom w:val="nil"/>
              <w:right w:val="single" w:sz="4" w:space="0" w:color="000000"/>
            </w:tcBorders>
            <w:shd w:val="clear" w:color="auto" w:fill="auto"/>
            <w:noWrap/>
            <w:vAlign w:val="bottom"/>
            <w:hideMark/>
          </w:tcPr>
          <w:p w14:paraId="0002DB38" w14:textId="77777777" w:rsidR="00407F61" w:rsidRPr="00407F61" w:rsidRDefault="00407F61" w:rsidP="00407F61">
            <w:pPr>
              <w:spacing w:after="0" w:line="240" w:lineRule="auto"/>
              <w:rPr>
                <w:rFonts w:ascii="Calibri" w:eastAsia="Times New Roman" w:hAnsi="Calibri" w:cs="Calibri"/>
                <w:b/>
                <w:bCs/>
                <w:color w:val="000000"/>
                <w:lang w:eastAsia="en-GB"/>
              </w:rPr>
            </w:pPr>
            <w:r w:rsidRPr="00407F61">
              <w:rPr>
                <w:rFonts w:ascii="Calibri" w:eastAsia="Times New Roman" w:hAnsi="Calibri" w:cs="Calibri"/>
                <w:b/>
                <w:bCs/>
                <w:color w:val="000000"/>
                <w:lang w:eastAsia="en-GB"/>
              </w:rPr>
              <w:t>Additional information</w:t>
            </w:r>
          </w:p>
        </w:tc>
      </w:tr>
      <w:tr w:rsidR="00407F61" w:rsidRPr="00407F61" w14:paraId="3E0938D7"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1304DC4E"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val="restart"/>
            <w:tcBorders>
              <w:top w:val="nil"/>
              <w:left w:val="single" w:sz="4" w:space="0" w:color="auto"/>
              <w:bottom w:val="single" w:sz="4" w:space="0" w:color="000000"/>
              <w:right w:val="single" w:sz="4" w:space="0" w:color="000000"/>
            </w:tcBorders>
            <w:shd w:val="clear" w:color="auto" w:fill="auto"/>
            <w:hideMark/>
          </w:tcPr>
          <w:p w14:paraId="3C846451" w14:textId="457A0B9A"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The information is based on the current state of our knowledge. However, they do not constitute an</w:t>
            </w:r>
            <w:r>
              <w:rPr>
                <w:rFonts w:ascii="Calibri" w:eastAsia="Times New Roman" w:hAnsi="Calibri" w:cs="Calibri"/>
                <w:color w:val="000000"/>
                <w:lang w:eastAsia="en-GB"/>
              </w:rPr>
              <w:t xml:space="preserve"> </w:t>
            </w:r>
            <w:r w:rsidRPr="00407F61">
              <w:rPr>
                <w:rFonts w:ascii="Calibri" w:eastAsia="Times New Roman" w:hAnsi="Calibri" w:cs="Calibri"/>
                <w:color w:val="000000"/>
                <w:lang w:eastAsia="en-GB"/>
              </w:rPr>
              <w:t>assurance of product properties and do not establish a legal relationship.</w:t>
            </w:r>
            <w:r w:rsidRPr="00407F61">
              <w:rPr>
                <w:rFonts w:ascii="Calibri" w:eastAsia="Times New Roman" w:hAnsi="Calibri" w:cs="Calibri"/>
                <w:color w:val="000000"/>
                <w:lang w:eastAsia="en-GB"/>
              </w:rPr>
              <w:br/>
              <w:t xml:space="preserve">The user of this product is obliged to hand over to all persons, who </w:t>
            </w:r>
            <w:proofErr w:type="gramStart"/>
            <w:r w:rsidRPr="00407F61">
              <w:rPr>
                <w:rFonts w:ascii="Calibri" w:eastAsia="Times New Roman" w:hAnsi="Calibri" w:cs="Calibri"/>
                <w:color w:val="000000"/>
                <w:lang w:eastAsia="en-GB"/>
              </w:rPr>
              <w:t>come into contact with</w:t>
            </w:r>
            <w:proofErr w:type="gramEnd"/>
            <w:r w:rsidRPr="00407F61">
              <w:rPr>
                <w:rFonts w:ascii="Calibri" w:eastAsia="Times New Roman" w:hAnsi="Calibri" w:cs="Calibri"/>
                <w:color w:val="000000"/>
                <w:lang w:eastAsia="en-GB"/>
              </w:rPr>
              <w:t xml:space="preserve"> the</w:t>
            </w:r>
            <w:r w:rsidRPr="00407F61">
              <w:rPr>
                <w:rFonts w:ascii="Calibri" w:eastAsia="Times New Roman" w:hAnsi="Calibri" w:cs="Calibri"/>
                <w:color w:val="000000"/>
                <w:lang w:eastAsia="en-GB"/>
              </w:rPr>
              <w:br/>
              <w:t>product, the information necessary for occupational safety, environmental and health protection in</w:t>
            </w:r>
            <w:r>
              <w:rPr>
                <w:rFonts w:ascii="Calibri" w:eastAsia="Times New Roman" w:hAnsi="Calibri" w:cs="Calibri"/>
                <w:color w:val="000000"/>
                <w:lang w:eastAsia="en-GB"/>
              </w:rPr>
              <w:t xml:space="preserve"> </w:t>
            </w:r>
            <w:r w:rsidRPr="00407F61">
              <w:rPr>
                <w:rFonts w:ascii="Calibri" w:eastAsia="Times New Roman" w:hAnsi="Calibri" w:cs="Calibri"/>
                <w:color w:val="000000"/>
                <w:lang w:eastAsia="en-GB"/>
              </w:rPr>
              <w:t>the form of this safety information sheet.</w:t>
            </w:r>
          </w:p>
        </w:tc>
      </w:tr>
      <w:tr w:rsidR="00407F61" w:rsidRPr="00407F61" w14:paraId="4BB6CFD4"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02D6598A"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tcBorders>
              <w:top w:val="nil"/>
              <w:left w:val="single" w:sz="4" w:space="0" w:color="auto"/>
              <w:bottom w:val="nil"/>
              <w:right w:val="single" w:sz="4" w:space="0" w:color="auto"/>
            </w:tcBorders>
            <w:vAlign w:val="center"/>
            <w:hideMark/>
          </w:tcPr>
          <w:p w14:paraId="7435B6E8" w14:textId="77777777" w:rsidR="00407F61" w:rsidRPr="00407F61" w:rsidRDefault="00407F61" w:rsidP="00407F61">
            <w:pPr>
              <w:spacing w:after="0" w:line="240" w:lineRule="auto"/>
              <w:rPr>
                <w:rFonts w:ascii="Calibri" w:eastAsia="Times New Roman" w:hAnsi="Calibri" w:cs="Calibri"/>
                <w:color w:val="000000"/>
                <w:lang w:eastAsia="en-GB"/>
              </w:rPr>
            </w:pPr>
          </w:p>
        </w:tc>
      </w:tr>
      <w:tr w:rsidR="00407F61" w:rsidRPr="00407F61" w14:paraId="2561EBDC"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3F4FD800"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tcBorders>
              <w:top w:val="nil"/>
              <w:left w:val="single" w:sz="4" w:space="0" w:color="auto"/>
              <w:bottom w:val="nil"/>
              <w:right w:val="single" w:sz="4" w:space="0" w:color="auto"/>
            </w:tcBorders>
            <w:vAlign w:val="center"/>
            <w:hideMark/>
          </w:tcPr>
          <w:p w14:paraId="751E459F" w14:textId="77777777" w:rsidR="00407F61" w:rsidRPr="00407F61" w:rsidRDefault="00407F61" w:rsidP="00407F61">
            <w:pPr>
              <w:spacing w:after="0" w:line="240" w:lineRule="auto"/>
              <w:rPr>
                <w:rFonts w:ascii="Calibri" w:eastAsia="Times New Roman" w:hAnsi="Calibri" w:cs="Calibri"/>
                <w:color w:val="000000"/>
                <w:lang w:eastAsia="en-GB"/>
              </w:rPr>
            </w:pPr>
          </w:p>
        </w:tc>
      </w:tr>
      <w:tr w:rsidR="00407F61" w:rsidRPr="00407F61" w14:paraId="753FE8F7"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38A21D94"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tcBorders>
              <w:top w:val="nil"/>
              <w:left w:val="single" w:sz="4" w:space="0" w:color="auto"/>
              <w:bottom w:val="nil"/>
              <w:right w:val="single" w:sz="4" w:space="0" w:color="auto"/>
            </w:tcBorders>
            <w:vAlign w:val="center"/>
            <w:hideMark/>
          </w:tcPr>
          <w:p w14:paraId="3E559B9F" w14:textId="77777777" w:rsidR="00407F61" w:rsidRPr="00407F61" w:rsidRDefault="00407F61" w:rsidP="00407F61">
            <w:pPr>
              <w:spacing w:after="0" w:line="240" w:lineRule="auto"/>
              <w:rPr>
                <w:rFonts w:ascii="Calibri" w:eastAsia="Times New Roman" w:hAnsi="Calibri" w:cs="Calibri"/>
                <w:color w:val="000000"/>
                <w:lang w:eastAsia="en-GB"/>
              </w:rPr>
            </w:pPr>
          </w:p>
        </w:tc>
      </w:tr>
      <w:tr w:rsidR="00407F61" w:rsidRPr="00407F61" w14:paraId="2899657C" w14:textId="77777777" w:rsidTr="00407F61">
        <w:trPr>
          <w:trHeight w:val="261"/>
        </w:trPr>
        <w:tc>
          <w:tcPr>
            <w:tcW w:w="933" w:type="dxa"/>
            <w:tcBorders>
              <w:top w:val="nil"/>
              <w:left w:val="single" w:sz="4" w:space="0" w:color="auto"/>
              <w:bottom w:val="nil"/>
              <w:right w:val="single" w:sz="4" w:space="0" w:color="auto"/>
            </w:tcBorders>
            <w:shd w:val="clear" w:color="auto" w:fill="auto"/>
            <w:noWrap/>
            <w:vAlign w:val="bottom"/>
            <w:hideMark/>
          </w:tcPr>
          <w:p w14:paraId="2FD95380"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tcBorders>
              <w:top w:val="nil"/>
              <w:left w:val="single" w:sz="4" w:space="0" w:color="auto"/>
              <w:bottom w:val="nil"/>
              <w:right w:val="single" w:sz="4" w:space="0" w:color="auto"/>
            </w:tcBorders>
            <w:vAlign w:val="center"/>
            <w:hideMark/>
          </w:tcPr>
          <w:p w14:paraId="3F65346F" w14:textId="77777777" w:rsidR="00407F61" w:rsidRPr="00407F61" w:rsidRDefault="00407F61" w:rsidP="00407F61">
            <w:pPr>
              <w:spacing w:after="0" w:line="240" w:lineRule="auto"/>
              <w:rPr>
                <w:rFonts w:ascii="Calibri" w:eastAsia="Times New Roman" w:hAnsi="Calibri" w:cs="Calibri"/>
                <w:color w:val="000000"/>
                <w:lang w:eastAsia="en-GB"/>
              </w:rPr>
            </w:pPr>
          </w:p>
        </w:tc>
      </w:tr>
      <w:tr w:rsidR="00407F61" w:rsidRPr="00407F61" w14:paraId="19152AD2" w14:textId="77777777" w:rsidTr="00407F61">
        <w:trPr>
          <w:trHeight w:val="261"/>
        </w:trPr>
        <w:tc>
          <w:tcPr>
            <w:tcW w:w="933" w:type="dxa"/>
            <w:tcBorders>
              <w:top w:val="nil"/>
              <w:left w:val="single" w:sz="4" w:space="0" w:color="auto"/>
              <w:bottom w:val="single" w:sz="4" w:space="0" w:color="auto"/>
              <w:right w:val="single" w:sz="4" w:space="0" w:color="auto"/>
            </w:tcBorders>
            <w:shd w:val="clear" w:color="auto" w:fill="auto"/>
            <w:noWrap/>
            <w:vAlign w:val="bottom"/>
            <w:hideMark/>
          </w:tcPr>
          <w:p w14:paraId="1FD713C0" w14:textId="77777777" w:rsidR="00407F61" w:rsidRPr="00407F61" w:rsidRDefault="00407F61" w:rsidP="00407F61">
            <w:pPr>
              <w:spacing w:after="0" w:line="240" w:lineRule="auto"/>
              <w:rPr>
                <w:rFonts w:ascii="Calibri" w:eastAsia="Times New Roman" w:hAnsi="Calibri" w:cs="Calibri"/>
                <w:color w:val="000000"/>
                <w:lang w:eastAsia="en-GB"/>
              </w:rPr>
            </w:pPr>
            <w:r w:rsidRPr="00407F61">
              <w:rPr>
                <w:rFonts w:ascii="Calibri" w:eastAsia="Times New Roman" w:hAnsi="Calibri" w:cs="Calibri"/>
                <w:color w:val="000000"/>
                <w:lang w:eastAsia="en-GB"/>
              </w:rPr>
              <w:t> </w:t>
            </w:r>
          </w:p>
        </w:tc>
        <w:tc>
          <w:tcPr>
            <w:tcW w:w="8991" w:type="dxa"/>
            <w:vMerge/>
            <w:tcBorders>
              <w:top w:val="nil"/>
              <w:left w:val="single" w:sz="4" w:space="0" w:color="auto"/>
              <w:bottom w:val="single" w:sz="4" w:space="0" w:color="auto"/>
              <w:right w:val="single" w:sz="4" w:space="0" w:color="auto"/>
            </w:tcBorders>
            <w:vAlign w:val="center"/>
            <w:hideMark/>
          </w:tcPr>
          <w:p w14:paraId="191D6E17" w14:textId="77777777" w:rsidR="00407F61" w:rsidRPr="00407F61" w:rsidRDefault="00407F61" w:rsidP="00407F61">
            <w:pPr>
              <w:spacing w:after="0" w:line="240" w:lineRule="auto"/>
              <w:rPr>
                <w:rFonts w:ascii="Calibri" w:eastAsia="Times New Roman" w:hAnsi="Calibri" w:cs="Calibri"/>
                <w:color w:val="000000"/>
                <w:lang w:eastAsia="en-GB"/>
              </w:rPr>
            </w:pPr>
          </w:p>
        </w:tc>
      </w:tr>
    </w:tbl>
    <w:p w14:paraId="18B20046" w14:textId="77777777" w:rsidR="00FA0689" w:rsidRDefault="00FA0689"/>
    <w:sectPr w:rsidR="00FA068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4FE0B" w14:textId="77777777" w:rsidR="00A32D6A" w:rsidRDefault="00A32D6A" w:rsidP="00B97D46">
      <w:pPr>
        <w:spacing w:after="0" w:line="240" w:lineRule="auto"/>
      </w:pPr>
      <w:r>
        <w:separator/>
      </w:r>
    </w:p>
  </w:endnote>
  <w:endnote w:type="continuationSeparator" w:id="0">
    <w:p w14:paraId="0453FA51" w14:textId="77777777" w:rsidR="00A32D6A" w:rsidRDefault="00A32D6A" w:rsidP="00B9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4215673"/>
      <w:docPartObj>
        <w:docPartGallery w:val="Page Numbers (Bottom of Page)"/>
        <w:docPartUnique/>
      </w:docPartObj>
    </w:sdtPr>
    <w:sdtEndPr>
      <w:rPr>
        <w:color w:val="0070C0"/>
        <w:spacing w:val="60"/>
      </w:rPr>
    </w:sdtEndPr>
    <w:sdtContent>
      <w:p w14:paraId="52CB7F5A" w14:textId="77777777" w:rsidR="00F81551" w:rsidRDefault="00F81551">
        <w:pPr>
          <w:pStyle w:val="Footer"/>
          <w:pBdr>
            <w:top w:val="single" w:sz="4" w:space="1" w:color="D9D9D9" w:themeColor="background1" w:themeShade="D9"/>
          </w:pBdr>
          <w:jc w:val="right"/>
          <w:rPr>
            <w:color w:val="0070C0"/>
            <w:spacing w:val="60"/>
          </w:rPr>
        </w:pPr>
        <w:r w:rsidRPr="00F81551">
          <w:rPr>
            <w:color w:val="0070C0"/>
          </w:rPr>
          <w:fldChar w:fldCharType="begin"/>
        </w:r>
        <w:r w:rsidRPr="00F81551">
          <w:rPr>
            <w:color w:val="0070C0"/>
          </w:rPr>
          <w:instrText xml:space="preserve"> PAGE   \* MERGEFORMAT </w:instrText>
        </w:r>
        <w:r w:rsidRPr="00F81551">
          <w:rPr>
            <w:color w:val="0070C0"/>
          </w:rPr>
          <w:fldChar w:fldCharType="separate"/>
        </w:r>
        <w:r w:rsidRPr="00F81551">
          <w:rPr>
            <w:noProof/>
            <w:color w:val="0070C0"/>
          </w:rPr>
          <w:t>2</w:t>
        </w:r>
        <w:r w:rsidRPr="00F81551">
          <w:rPr>
            <w:noProof/>
            <w:color w:val="0070C0"/>
          </w:rPr>
          <w:fldChar w:fldCharType="end"/>
        </w:r>
        <w:r w:rsidRPr="00F81551">
          <w:rPr>
            <w:color w:val="0070C0"/>
          </w:rPr>
          <w:t xml:space="preserve"> | </w:t>
        </w:r>
        <w:r w:rsidRPr="00F81551">
          <w:rPr>
            <w:color w:val="0070C0"/>
            <w:spacing w:val="60"/>
          </w:rPr>
          <w:t>Page</w:t>
        </w:r>
      </w:p>
      <w:p w14:paraId="3AC9A036" w14:textId="4CD95C47" w:rsidR="00F81551" w:rsidRPr="00F81551" w:rsidRDefault="00F81551" w:rsidP="00F81551">
        <w:pPr>
          <w:pStyle w:val="Footer"/>
          <w:pBdr>
            <w:top w:val="single" w:sz="4" w:space="1" w:color="D9D9D9" w:themeColor="background1" w:themeShade="D9"/>
          </w:pBdr>
          <w:rPr>
            <w:color w:val="0070C0"/>
          </w:rPr>
        </w:pPr>
        <w:r>
          <w:rPr>
            <w:color w:val="0070C0"/>
            <w:spacing w:val="60"/>
          </w:rPr>
          <w:t>Safety Data Sheet:</w:t>
        </w:r>
        <w:r w:rsidR="00B07173">
          <w:rPr>
            <w:color w:val="0070C0"/>
            <w:spacing w:val="60"/>
          </w:rPr>
          <w:t xml:space="preserve"> Reef </w:t>
        </w:r>
        <w:proofErr w:type="spellStart"/>
        <w:r w:rsidR="00B07173">
          <w:rPr>
            <w:color w:val="0070C0"/>
            <w:spacing w:val="60"/>
          </w:rPr>
          <w:t>ph</w:t>
        </w:r>
        <w:proofErr w:type="spellEnd"/>
        <w:r w:rsidR="00B07173">
          <w:rPr>
            <w:color w:val="0070C0"/>
            <w:spacing w:val="60"/>
          </w:rPr>
          <w:t xml:space="preserve"> &amp; Alkalinity Powder</w:t>
        </w:r>
      </w:p>
    </w:sdtContent>
  </w:sdt>
  <w:p w14:paraId="2938C5B3" w14:textId="77777777" w:rsidR="00AE7C02" w:rsidRDefault="00AE7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8EB60" w14:textId="77777777" w:rsidR="00A32D6A" w:rsidRDefault="00A32D6A" w:rsidP="00B97D46">
      <w:pPr>
        <w:spacing w:after="0" w:line="240" w:lineRule="auto"/>
      </w:pPr>
      <w:r>
        <w:separator/>
      </w:r>
    </w:p>
  </w:footnote>
  <w:footnote w:type="continuationSeparator" w:id="0">
    <w:p w14:paraId="551EF4AB" w14:textId="77777777" w:rsidR="00A32D6A" w:rsidRDefault="00A32D6A" w:rsidP="00B97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BF02" w14:textId="7663B819" w:rsidR="00B97D46" w:rsidRDefault="00AE7C02" w:rsidP="00B97D46">
    <w:pPr>
      <w:pStyle w:val="Header"/>
    </w:pPr>
    <w:r>
      <w:rPr>
        <w:noProof/>
      </w:rPr>
      <w:drawing>
        <wp:inline distT="0" distB="0" distL="0" distR="0" wp14:anchorId="6A9A9615" wp14:editId="0BDE5ED0">
          <wp:extent cx="5731510" cy="7073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1510" cy="7073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46"/>
    <w:rsid w:val="00033D59"/>
    <w:rsid w:val="000345ED"/>
    <w:rsid w:val="0004780E"/>
    <w:rsid w:val="00080831"/>
    <w:rsid w:val="00084CF3"/>
    <w:rsid w:val="001115CF"/>
    <w:rsid w:val="00161AAA"/>
    <w:rsid w:val="001750D0"/>
    <w:rsid w:val="001A721A"/>
    <w:rsid w:val="001B71FE"/>
    <w:rsid w:val="0023727C"/>
    <w:rsid w:val="00237F5A"/>
    <w:rsid w:val="00244666"/>
    <w:rsid w:val="002A34FC"/>
    <w:rsid w:val="002F2E68"/>
    <w:rsid w:val="00407F61"/>
    <w:rsid w:val="00430521"/>
    <w:rsid w:val="0043609A"/>
    <w:rsid w:val="00494466"/>
    <w:rsid w:val="004E78BF"/>
    <w:rsid w:val="00554FF8"/>
    <w:rsid w:val="005848F5"/>
    <w:rsid w:val="005D1C1D"/>
    <w:rsid w:val="005E4B1D"/>
    <w:rsid w:val="005E6923"/>
    <w:rsid w:val="00602D5D"/>
    <w:rsid w:val="006160A1"/>
    <w:rsid w:val="00645BE9"/>
    <w:rsid w:val="006A047F"/>
    <w:rsid w:val="0074514C"/>
    <w:rsid w:val="007621A3"/>
    <w:rsid w:val="007C61BF"/>
    <w:rsid w:val="008955B8"/>
    <w:rsid w:val="008E2164"/>
    <w:rsid w:val="00956328"/>
    <w:rsid w:val="009603D8"/>
    <w:rsid w:val="009B1F69"/>
    <w:rsid w:val="00A05655"/>
    <w:rsid w:val="00A206A8"/>
    <w:rsid w:val="00A32D6A"/>
    <w:rsid w:val="00AE794C"/>
    <w:rsid w:val="00AE7C02"/>
    <w:rsid w:val="00B00A27"/>
    <w:rsid w:val="00B07173"/>
    <w:rsid w:val="00B55421"/>
    <w:rsid w:val="00B97D46"/>
    <w:rsid w:val="00BB5CDE"/>
    <w:rsid w:val="00BF763E"/>
    <w:rsid w:val="00C348F4"/>
    <w:rsid w:val="00C52E02"/>
    <w:rsid w:val="00C5716D"/>
    <w:rsid w:val="00C624B9"/>
    <w:rsid w:val="00CD4D3E"/>
    <w:rsid w:val="00D24496"/>
    <w:rsid w:val="00D939DC"/>
    <w:rsid w:val="00DA2CB7"/>
    <w:rsid w:val="00E6224F"/>
    <w:rsid w:val="00E700B8"/>
    <w:rsid w:val="00EB006B"/>
    <w:rsid w:val="00F27B63"/>
    <w:rsid w:val="00F411D0"/>
    <w:rsid w:val="00F70B18"/>
    <w:rsid w:val="00F81551"/>
    <w:rsid w:val="00F94BB1"/>
    <w:rsid w:val="00FA0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770A"/>
  <w15:chartTrackingRefBased/>
  <w15:docId w15:val="{D9F1ECAF-D029-4371-86A4-D70C73D4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D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D46"/>
  </w:style>
  <w:style w:type="paragraph" w:styleId="Footer">
    <w:name w:val="footer"/>
    <w:basedOn w:val="Normal"/>
    <w:link w:val="FooterChar"/>
    <w:uiPriority w:val="99"/>
    <w:unhideWhenUsed/>
    <w:rsid w:val="00B97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D46"/>
  </w:style>
  <w:style w:type="character" w:styleId="Hyperlink">
    <w:name w:val="Hyperlink"/>
    <w:basedOn w:val="DefaultParagraphFont"/>
    <w:uiPriority w:val="99"/>
    <w:semiHidden/>
    <w:unhideWhenUsed/>
    <w:rsid w:val="00AE794C"/>
    <w:rPr>
      <w:color w:val="0563C1"/>
      <w:u w:val="single"/>
    </w:rPr>
  </w:style>
  <w:style w:type="table" w:styleId="TableGrid">
    <w:name w:val="Table Grid"/>
    <w:basedOn w:val="TableNormal"/>
    <w:uiPriority w:val="39"/>
    <w:rsid w:val="004E7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uiPriority w:val="99"/>
    <w:rsid w:val="00554FF8"/>
    <w:pPr>
      <w:widowControl w:val="0"/>
      <w:autoSpaceDE w:val="0"/>
      <w:autoSpaceDN w:val="0"/>
      <w:adjustRightInd w:val="0"/>
      <w:spacing w:after="0" w:line="243" w:lineRule="atLeast"/>
    </w:pPr>
    <w:rPr>
      <w:rFonts w:ascii="Times New Roman" w:eastAsia="Times New Roman" w:hAnsi="Times New Roman" w:cs="Times New Roman"/>
      <w:sz w:val="24"/>
      <w:szCs w:val="24"/>
      <w:lang w:val="en-US"/>
    </w:rPr>
  </w:style>
  <w:style w:type="paragraph" w:customStyle="1" w:styleId="CM3">
    <w:name w:val="CM3"/>
    <w:basedOn w:val="Normal"/>
    <w:next w:val="Normal"/>
    <w:uiPriority w:val="99"/>
    <w:rsid w:val="00F94BB1"/>
    <w:pPr>
      <w:widowControl w:val="0"/>
      <w:autoSpaceDE w:val="0"/>
      <w:autoSpaceDN w:val="0"/>
      <w:adjustRightInd w:val="0"/>
      <w:spacing w:after="0" w:line="251" w:lineRule="atLeast"/>
    </w:pPr>
    <w:rPr>
      <w:rFonts w:ascii="Times New Roman" w:eastAsia="Times New Roman" w:hAnsi="Times New Roman" w:cs="Times New Roman"/>
      <w:sz w:val="24"/>
      <w:szCs w:val="24"/>
      <w:lang w:val="en-US"/>
    </w:rPr>
  </w:style>
  <w:style w:type="paragraph" w:customStyle="1" w:styleId="Default">
    <w:name w:val="Default"/>
    <w:rsid w:val="0074514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M13">
    <w:name w:val="CM13"/>
    <w:basedOn w:val="Normal"/>
    <w:next w:val="Normal"/>
    <w:uiPriority w:val="99"/>
    <w:rsid w:val="0074514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9">
    <w:name w:val="CM9"/>
    <w:basedOn w:val="Normal"/>
    <w:next w:val="Normal"/>
    <w:uiPriority w:val="99"/>
    <w:rsid w:val="005E692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1">
    <w:name w:val="CM11"/>
    <w:basedOn w:val="Normal"/>
    <w:next w:val="Normal"/>
    <w:uiPriority w:val="99"/>
    <w:rsid w:val="005E692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uiPriority w:val="99"/>
    <w:rsid w:val="001B71FE"/>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CM14">
    <w:name w:val="CM14"/>
    <w:basedOn w:val="Normal"/>
    <w:next w:val="Normal"/>
    <w:uiPriority w:val="99"/>
    <w:rsid w:val="00645BE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642">
      <w:bodyDiv w:val="1"/>
      <w:marLeft w:val="0"/>
      <w:marRight w:val="0"/>
      <w:marTop w:val="0"/>
      <w:marBottom w:val="0"/>
      <w:divBdr>
        <w:top w:val="none" w:sz="0" w:space="0" w:color="auto"/>
        <w:left w:val="none" w:sz="0" w:space="0" w:color="auto"/>
        <w:bottom w:val="none" w:sz="0" w:space="0" w:color="auto"/>
        <w:right w:val="none" w:sz="0" w:space="0" w:color="auto"/>
      </w:divBdr>
    </w:div>
    <w:div w:id="147484808">
      <w:bodyDiv w:val="1"/>
      <w:marLeft w:val="0"/>
      <w:marRight w:val="0"/>
      <w:marTop w:val="0"/>
      <w:marBottom w:val="0"/>
      <w:divBdr>
        <w:top w:val="none" w:sz="0" w:space="0" w:color="auto"/>
        <w:left w:val="none" w:sz="0" w:space="0" w:color="auto"/>
        <w:bottom w:val="none" w:sz="0" w:space="0" w:color="auto"/>
        <w:right w:val="none" w:sz="0" w:space="0" w:color="auto"/>
      </w:divBdr>
    </w:div>
    <w:div w:id="159546762">
      <w:bodyDiv w:val="1"/>
      <w:marLeft w:val="0"/>
      <w:marRight w:val="0"/>
      <w:marTop w:val="0"/>
      <w:marBottom w:val="0"/>
      <w:divBdr>
        <w:top w:val="none" w:sz="0" w:space="0" w:color="auto"/>
        <w:left w:val="none" w:sz="0" w:space="0" w:color="auto"/>
        <w:bottom w:val="none" w:sz="0" w:space="0" w:color="auto"/>
        <w:right w:val="none" w:sz="0" w:space="0" w:color="auto"/>
      </w:divBdr>
    </w:div>
    <w:div w:id="163251207">
      <w:bodyDiv w:val="1"/>
      <w:marLeft w:val="0"/>
      <w:marRight w:val="0"/>
      <w:marTop w:val="0"/>
      <w:marBottom w:val="0"/>
      <w:divBdr>
        <w:top w:val="none" w:sz="0" w:space="0" w:color="auto"/>
        <w:left w:val="none" w:sz="0" w:space="0" w:color="auto"/>
        <w:bottom w:val="none" w:sz="0" w:space="0" w:color="auto"/>
        <w:right w:val="none" w:sz="0" w:space="0" w:color="auto"/>
      </w:divBdr>
    </w:div>
    <w:div w:id="197015272">
      <w:bodyDiv w:val="1"/>
      <w:marLeft w:val="0"/>
      <w:marRight w:val="0"/>
      <w:marTop w:val="0"/>
      <w:marBottom w:val="0"/>
      <w:divBdr>
        <w:top w:val="none" w:sz="0" w:space="0" w:color="auto"/>
        <w:left w:val="none" w:sz="0" w:space="0" w:color="auto"/>
        <w:bottom w:val="none" w:sz="0" w:space="0" w:color="auto"/>
        <w:right w:val="none" w:sz="0" w:space="0" w:color="auto"/>
      </w:divBdr>
    </w:div>
    <w:div w:id="220215855">
      <w:bodyDiv w:val="1"/>
      <w:marLeft w:val="0"/>
      <w:marRight w:val="0"/>
      <w:marTop w:val="0"/>
      <w:marBottom w:val="0"/>
      <w:divBdr>
        <w:top w:val="none" w:sz="0" w:space="0" w:color="auto"/>
        <w:left w:val="none" w:sz="0" w:space="0" w:color="auto"/>
        <w:bottom w:val="none" w:sz="0" w:space="0" w:color="auto"/>
        <w:right w:val="none" w:sz="0" w:space="0" w:color="auto"/>
      </w:divBdr>
    </w:div>
    <w:div w:id="332491478">
      <w:bodyDiv w:val="1"/>
      <w:marLeft w:val="0"/>
      <w:marRight w:val="0"/>
      <w:marTop w:val="0"/>
      <w:marBottom w:val="0"/>
      <w:divBdr>
        <w:top w:val="none" w:sz="0" w:space="0" w:color="auto"/>
        <w:left w:val="none" w:sz="0" w:space="0" w:color="auto"/>
        <w:bottom w:val="none" w:sz="0" w:space="0" w:color="auto"/>
        <w:right w:val="none" w:sz="0" w:space="0" w:color="auto"/>
      </w:divBdr>
    </w:div>
    <w:div w:id="412774598">
      <w:bodyDiv w:val="1"/>
      <w:marLeft w:val="0"/>
      <w:marRight w:val="0"/>
      <w:marTop w:val="0"/>
      <w:marBottom w:val="0"/>
      <w:divBdr>
        <w:top w:val="none" w:sz="0" w:space="0" w:color="auto"/>
        <w:left w:val="none" w:sz="0" w:space="0" w:color="auto"/>
        <w:bottom w:val="none" w:sz="0" w:space="0" w:color="auto"/>
        <w:right w:val="none" w:sz="0" w:space="0" w:color="auto"/>
      </w:divBdr>
    </w:div>
    <w:div w:id="570236093">
      <w:bodyDiv w:val="1"/>
      <w:marLeft w:val="0"/>
      <w:marRight w:val="0"/>
      <w:marTop w:val="0"/>
      <w:marBottom w:val="0"/>
      <w:divBdr>
        <w:top w:val="none" w:sz="0" w:space="0" w:color="auto"/>
        <w:left w:val="none" w:sz="0" w:space="0" w:color="auto"/>
        <w:bottom w:val="none" w:sz="0" w:space="0" w:color="auto"/>
        <w:right w:val="none" w:sz="0" w:space="0" w:color="auto"/>
      </w:divBdr>
    </w:div>
    <w:div w:id="631910881">
      <w:bodyDiv w:val="1"/>
      <w:marLeft w:val="0"/>
      <w:marRight w:val="0"/>
      <w:marTop w:val="0"/>
      <w:marBottom w:val="0"/>
      <w:divBdr>
        <w:top w:val="none" w:sz="0" w:space="0" w:color="auto"/>
        <w:left w:val="none" w:sz="0" w:space="0" w:color="auto"/>
        <w:bottom w:val="none" w:sz="0" w:space="0" w:color="auto"/>
        <w:right w:val="none" w:sz="0" w:space="0" w:color="auto"/>
      </w:divBdr>
    </w:div>
    <w:div w:id="636838605">
      <w:bodyDiv w:val="1"/>
      <w:marLeft w:val="0"/>
      <w:marRight w:val="0"/>
      <w:marTop w:val="0"/>
      <w:marBottom w:val="0"/>
      <w:divBdr>
        <w:top w:val="none" w:sz="0" w:space="0" w:color="auto"/>
        <w:left w:val="none" w:sz="0" w:space="0" w:color="auto"/>
        <w:bottom w:val="none" w:sz="0" w:space="0" w:color="auto"/>
        <w:right w:val="none" w:sz="0" w:space="0" w:color="auto"/>
      </w:divBdr>
    </w:div>
    <w:div w:id="671106726">
      <w:bodyDiv w:val="1"/>
      <w:marLeft w:val="0"/>
      <w:marRight w:val="0"/>
      <w:marTop w:val="0"/>
      <w:marBottom w:val="0"/>
      <w:divBdr>
        <w:top w:val="none" w:sz="0" w:space="0" w:color="auto"/>
        <w:left w:val="none" w:sz="0" w:space="0" w:color="auto"/>
        <w:bottom w:val="none" w:sz="0" w:space="0" w:color="auto"/>
        <w:right w:val="none" w:sz="0" w:space="0" w:color="auto"/>
      </w:divBdr>
    </w:div>
    <w:div w:id="677970605">
      <w:bodyDiv w:val="1"/>
      <w:marLeft w:val="0"/>
      <w:marRight w:val="0"/>
      <w:marTop w:val="0"/>
      <w:marBottom w:val="0"/>
      <w:divBdr>
        <w:top w:val="none" w:sz="0" w:space="0" w:color="auto"/>
        <w:left w:val="none" w:sz="0" w:space="0" w:color="auto"/>
        <w:bottom w:val="none" w:sz="0" w:space="0" w:color="auto"/>
        <w:right w:val="none" w:sz="0" w:space="0" w:color="auto"/>
      </w:divBdr>
    </w:div>
    <w:div w:id="763037110">
      <w:bodyDiv w:val="1"/>
      <w:marLeft w:val="0"/>
      <w:marRight w:val="0"/>
      <w:marTop w:val="0"/>
      <w:marBottom w:val="0"/>
      <w:divBdr>
        <w:top w:val="none" w:sz="0" w:space="0" w:color="auto"/>
        <w:left w:val="none" w:sz="0" w:space="0" w:color="auto"/>
        <w:bottom w:val="none" w:sz="0" w:space="0" w:color="auto"/>
        <w:right w:val="none" w:sz="0" w:space="0" w:color="auto"/>
      </w:divBdr>
    </w:div>
    <w:div w:id="928925788">
      <w:bodyDiv w:val="1"/>
      <w:marLeft w:val="0"/>
      <w:marRight w:val="0"/>
      <w:marTop w:val="0"/>
      <w:marBottom w:val="0"/>
      <w:divBdr>
        <w:top w:val="none" w:sz="0" w:space="0" w:color="auto"/>
        <w:left w:val="none" w:sz="0" w:space="0" w:color="auto"/>
        <w:bottom w:val="none" w:sz="0" w:space="0" w:color="auto"/>
        <w:right w:val="none" w:sz="0" w:space="0" w:color="auto"/>
      </w:divBdr>
    </w:div>
    <w:div w:id="954092531">
      <w:bodyDiv w:val="1"/>
      <w:marLeft w:val="0"/>
      <w:marRight w:val="0"/>
      <w:marTop w:val="0"/>
      <w:marBottom w:val="0"/>
      <w:divBdr>
        <w:top w:val="none" w:sz="0" w:space="0" w:color="auto"/>
        <w:left w:val="none" w:sz="0" w:space="0" w:color="auto"/>
        <w:bottom w:val="none" w:sz="0" w:space="0" w:color="auto"/>
        <w:right w:val="none" w:sz="0" w:space="0" w:color="auto"/>
      </w:divBdr>
    </w:div>
    <w:div w:id="984120357">
      <w:bodyDiv w:val="1"/>
      <w:marLeft w:val="0"/>
      <w:marRight w:val="0"/>
      <w:marTop w:val="0"/>
      <w:marBottom w:val="0"/>
      <w:divBdr>
        <w:top w:val="none" w:sz="0" w:space="0" w:color="auto"/>
        <w:left w:val="none" w:sz="0" w:space="0" w:color="auto"/>
        <w:bottom w:val="none" w:sz="0" w:space="0" w:color="auto"/>
        <w:right w:val="none" w:sz="0" w:space="0" w:color="auto"/>
      </w:divBdr>
    </w:div>
    <w:div w:id="1035345536">
      <w:bodyDiv w:val="1"/>
      <w:marLeft w:val="0"/>
      <w:marRight w:val="0"/>
      <w:marTop w:val="0"/>
      <w:marBottom w:val="0"/>
      <w:divBdr>
        <w:top w:val="none" w:sz="0" w:space="0" w:color="auto"/>
        <w:left w:val="none" w:sz="0" w:space="0" w:color="auto"/>
        <w:bottom w:val="none" w:sz="0" w:space="0" w:color="auto"/>
        <w:right w:val="none" w:sz="0" w:space="0" w:color="auto"/>
      </w:divBdr>
    </w:div>
    <w:div w:id="1072388181">
      <w:bodyDiv w:val="1"/>
      <w:marLeft w:val="0"/>
      <w:marRight w:val="0"/>
      <w:marTop w:val="0"/>
      <w:marBottom w:val="0"/>
      <w:divBdr>
        <w:top w:val="none" w:sz="0" w:space="0" w:color="auto"/>
        <w:left w:val="none" w:sz="0" w:space="0" w:color="auto"/>
        <w:bottom w:val="none" w:sz="0" w:space="0" w:color="auto"/>
        <w:right w:val="none" w:sz="0" w:space="0" w:color="auto"/>
      </w:divBdr>
    </w:div>
    <w:div w:id="1098409884">
      <w:bodyDiv w:val="1"/>
      <w:marLeft w:val="0"/>
      <w:marRight w:val="0"/>
      <w:marTop w:val="0"/>
      <w:marBottom w:val="0"/>
      <w:divBdr>
        <w:top w:val="none" w:sz="0" w:space="0" w:color="auto"/>
        <w:left w:val="none" w:sz="0" w:space="0" w:color="auto"/>
        <w:bottom w:val="none" w:sz="0" w:space="0" w:color="auto"/>
        <w:right w:val="none" w:sz="0" w:space="0" w:color="auto"/>
      </w:divBdr>
    </w:div>
    <w:div w:id="1114981377">
      <w:bodyDiv w:val="1"/>
      <w:marLeft w:val="0"/>
      <w:marRight w:val="0"/>
      <w:marTop w:val="0"/>
      <w:marBottom w:val="0"/>
      <w:divBdr>
        <w:top w:val="none" w:sz="0" w:space="0" w:color="auto"/>
        <w:left w:val="none" w:sz="0" w:space="0" w:color="auto"/>
        <w:bottom w:val="none" w:sz="0" w:space="0" w:color="auto"/>
        <w:right w:val="none" w:sz="0" w:space="0" w:color="auto"/>
      </w:divBdr>
    </w:div>
    <w:div w:id="1120346463">
      <w:bodyDiv w:val="1"/>
      <w:marLeft w:val="0"/>
      <w:marRight w:val="0"/>
      <w:marTop w:val="0"/>
      <w:marBottom w:val="0"/>
      <w:divBdr>
        <w:top w:val="none" w:sz="0" w:space="0" w:color="auto"/>
        <w:left w:val="none" w:sz="0" w:space="0" w:color="auto"/>
        <w:bottom w:val="none" w:sz="0" w:space="0" w:color="auto"/>
        <w:right w:val="none" w:sz="0" w:space="0" w:color="auto"/>
      </w:divBdr>
    </w:div>
    <w:div w:id="1157259439">
      <w:bodyDiv w:val="1"/>
      <w:marLeft w:val="0"/>
      <w:marRight w:val="0"/>
      <w:marTop w:val="0"/>
      <w:marBottom w:val="0"/>
      <w:divBdr>
        <w:top w:val="none" w:sz="0" w:space="0" w:color="auto"/>
        <w:left w:val="none" w:sz="0" w:space="0" w:color="auto"/>
        <w:bottom w:val="none" w:sz="0" w:space="0" w:color="auto"/>
        <w:right w:val="none" w:sz="0" w:space="0" w:color="auto"/>
      </w:divBdr>
    </w:div>
    <w:div w:id="1165971070">
      <w:bodyDiv w:val="1"/>
      <w:marLeft w:val="0"/>
      <w:marRight w:val="0"/>
      <w:marTop w:val="0"/>
      <w:marBottom w:val="0"/>
      <w:divBdr>
        <w:top w:val="none" w:sz="0" w:space="0" w:color="auto"/>
        <w:left w:val="none" w:sz="0" w:space="0" w:color="auto"/>
        <w:bottom w:val="none" w:sz="0" w:space="0" w:color="auto"/>
        <w:right w:val="none" w:sz="0" w:space="0" w:color="auto"/>
      </w:divBdr>
    </w:div>
    <w:div w:id="1183281343">
      <w:bodyDiv w:val="1"/>
      <w:marLeft w:val="0"/>
      <w:marRight w:val="0"/>
      <w:marTop w:val="0"/>
      <w:marBottom w:val="0"/>
      <w:divBdr>
        <w:top w:val="none" w:sz="0" w:space="0" w:color="auto"/>
        <w:left w:val="none" w:sz="0" w:space="0" w:color="auto"/>
        <w:bottom w:val="none" w:sz="0" w:space="0" w:color="auto"/>
        <w:right w:val="none" w:sz="0" w:space="0" w:color="auto"/>
      </w:divBdr>
    </w:div>
    <w:div w:id="1222055429">
      <w:bodyDiv w:val="1"/>
      <w:marLeft w:val="0"/>
      <w:marRight w:val="0"/>
      <w:marTop w:val="0"/>
      <w:marBottom w:val="0"/>
      <w:divBdr>
        <w:top w:val="none" w:sz="0" w:space="0" w:color="auto"/>
        <w:left w:val="none" w:sz="0" w:space="0" w:color="auto"/>
        <w:bottom w:val="none" w:sz="0" w:space="0" w:color="auto"/>
        <w:right w:val="none" w:sz="0" w:space="0" w:color="auto"/>
      </w:divBdr>
    </w:div>
    <w:div w:id="1222448315">
      <w:bodyDiv w:val="1"/>
      <w:marLeft w:val="0"/>
      <w:marRight w:val="0"/>
      <w:marTop w:val="0"/>
      <w:marBottom w:val="0"/>
      <w:divBdr>
        <w:top w:val="none" w:sz="0" w:space="0" w:color="auto"/>
        <w:left w:val="none" w:sz="0" w:space="0" w:color="auto"/>
        <w:bottom w:val="none" w:sz="0" w:space="0" w:color="auto"/>
        <w:right w:val="none" w:sz="0" w:space="0" w:color="auto"/>
      </w:divBdr>
    </w:div>
    <w:div w:id="1227378595">
      <w:bodyDiv w:val="1"/>
      <w:marLeft w:val="0"/>
      <w:marRight w:val="0"/>
      <w:marTop w:val="0"/>
      <w:marBottom w:val="0"/>
      <w:divBdr>
        <w:top w:val="none" w:sz="0" w:space="0" w:color="auto"/>
        <w:left w:val="none" w:sz="0" w:space="0" w:color="auto"/>
        <w:bottom w:val="none" w:sz="0" w:space="0" w:color="auto"/>
        <w:right w:val="none" w:sz="0" w:space="0" w:color="auto"/>
      </w:divBdr>
    </w:div>
    <w:div w:id="1264997397">
      <w:bodyDiv w:val="1"/>
      <w:marLeft w:val="0"/>
      <w:marRight w:val="0"/>
      <w:marTop w:val="0"/>
      <w:marBottom w:val="0"/>
      <w:divBdr>
        <w:top w:val="none" w:sz="0" w:space="0" w:color="auto"/>
        <w:left w:val="none" w:sz="0" w:space="0" w:color="auto"/>
        <w:bottom w:val="none" w:sz="0" w:space="0" w:color="auto"/>
        <w:right w:val="none" w:sz="0" w:space="0" w:color="auto"/>
      </w:divBdr>
    </w:div>
    <w:div w:id="1307081461">
      <w:bodyDiv w:val="1"/>
      <w:marLeft w:val="0"/>
      <w:marRight w:val="0"/>
      <w:marTop w:val="0"/>
      <w:marBottom w:val="0"/>
      <w:divBdr>
        <w:top w:val="none" w:sz="0" w:space="0" w:color="auto"/>
        <w:left w:val="none" w:sz="0" w:space="0" w:color="auto"/>
        <w:bottom w:val="none" w:sz="0" w:space="0" w:color="auto"/>
        <w:right w:val="none" w:sz="0" w:space="0" w:color="auto"/>
      </w:divBdr>
    </w:div>
    <w:div w:id="1309094760">
      <w:bodyDiv w:val="1"/>
      <w:marLeft w:val="0"/>
      <w:marRight w:val="0"/>
      <w:marTop w:val="0"/>
      <w:marBottom w:val="0"/>
      <w:divBdr>
        <w:top w:val="none" w:sz="0" w:space="0" w:color="auto"/>
        <w:left w:val="none" w:sz="0" w:space="0" w:color="auto"/>
        <w:bottom w:val="none" w:sz="0" w:space="0" w:color="auto"/>
        <w:right w:val="none" w:sz="0" w:space="0" w:color="auto"/>
      </w:divBdr>
    </w:div>
    <w:div w:id="1319963849">
      <w:bodyDiv w:val="1"/>
      <w:marLeft w:val="0"/>
      <w:marRight w:val="0"/>
      <w:marTop w:val="0"/>
      <w:marBottom w:val="0"/>
      <w:divBdr>
        <w:top w:val="none" w:sz="0" w:space="0" w:color="auto"/>
        <w:left w:val="none" w:sz="0" w:space="0" w:color="auto"/>
        <w:bottom w:val="none" w:sz="0" w:space="0" w:color="auto"/>
        <w:right w:val="none" w:sz="0" w:space="0" w:color="auto"/>
      </w:divBdr>
    </w:div>
    <w:div w:id="1351371686">
      <w:bodyDiv w:val="1"/>
      <w:marLeft w:val="0"/>
      <w:marRight w:val="0"/>
      <w:marTop w:val="0"/>
      <w:marBottom w:val="0"/>
      <w:divBdr>
        <w:top w:val="none" w:sz="0" w:space="0" w:color="auto"/>
        <w:left w:val="none" w:sz="0" w:space="0" w:color="auto"/>
        <w:bottom w:val="none" w:sz="0" w:space="0" w:color="auto"/>
        <w:right w:val="none" w:sz="0" w:space="0" w:color="auto"/>
      </w:divBdr>
    </w:div>
    <w:div w:id="1383016797">
      <w:bodyDiv w:val="1"/>
      <w:marLeft w:val="0"/>
      <w:marRight w:val="0"/>
      <w:marTop w:val="0"/>
      <w:marBottom w:val="0"/>
      <w:divBdr>
        <w:top w:val="none" w:sz="0" w:space="0" w:color="auto"/>
        <w:left w:val="none" w:sz="0" w:space="0" w:color="auto"/>
        <w:bottom w:val="none" w:sz="0" w:space="0" w:color="auto"/>
        <w:right w:val="none" w:sz="0" w:space="0" w:color="auto"/>
      </w:divBdr>
    </w:div>
    <w:div w:id="1390495608">
      <w:bodyDiv w:val="1"/>
      <w:marLeft w:val="0"/>
      <w:marRight w:val="0"/>
      <w:marTop w:val="0"/>
      <w:marBottom w:val="0"/>
      <w:divBdr>
        <w:top w:val="none" w:sz="0" w:space="0" w:color="auto"/>
        <w:left w:val="none" w:sz="0" w:space="0" w:color="auto"/>
        <w:bottom w:val="none" w:sz="0" w:space="0" w:color="auto"/>
        <w:right w:val="none" w:sz="0" w:space="0" w:color="auto"/>
      </w:divBdr>
    </w:div>
    <w:div w:id="1425608264">
      <w:bodyDiv w:val="1"/>
      <w:marLeft w:val="0"/>
      <w:marRight w:val="0"/>
      <w:marTop w:val="0"/>
      <w:marBottom w:val="0"/>
      <w:divBdr>
        <w:top w:val="none" w:sz="0" w:space="0" w:color="auto"/>
        <w:left w:val="none" w:sz="0" w:space="0" w:color="auto"/>
        <w:bottom w:val="none" w:sz="0" w:space="0" w:color="auto"/>
        <w:right w:val="none" w:sz="0" w:space="0" w:color="auto"/>
      </w:divBdr>
    </w:div>
    <w:div w:id="1433429357">
      <w:bodyDiv w:val="1"/>
      <w:marLeft w:val="0"/>
      <w:marRight w:val="0"/>
      <w:marTop w:val="0"/>
      <w:marBottom w:val="0"/>
      <w:divBdr>
        <w:top w:val="none" w:sz="0" w:space="0" w:color="auto"/>
        <w:left w:val="none" w:sz="0" w:space="0" w:color="auto"/>
        <w:bottom w:val="none" w:sz="0" w:space="0" w:color="auto"/>
        <w:right w:val="none" w:sz="0" w:space="0" w:color="auto"/>
      </w:divBdr>
    </w:div>
    <w:div w:id="1466385555">
      <w:bodyDiv w:val="1"/>
      <w:marLeft w:val="0"/>
      <w:marRight w:val="0"/>
      <w:marTop w:val="0"/>
      <w:marBottom w:val="0"/>
      <w:divBdr>
        <w:top w:val="none" w:sz="0" w:space="0" w:color="auto"/>
        <w:left w:val="none" w:sz="0" w:space="0" w:color="auto"/>
        <w:bottom w:val="none" w:sz="0" w:space="0" w:color="auto"/>
        <w:right w:val="none" w:sz="0" w:space="0" w:color="auto"/>
      </w:divBdr>
    </w:div>
    <w:div w:id="1469123933">
      <w:bodyDiv w:val="1"/>
      <w:marLeft w:val="0"/>
      <w:marRight w:val="0"/>
      <w:marTop w:val="0"/>
      <w:marBottom w:val="0"/>
      <w:divBdr>
        <w:top w:val="none" w:sz="0" w:space="0" w:color="auto"/>
        <w:left w:val="none" w:sz="0" w:space="0" w:color="auto"/>
        <w:bottom w:val="none" w:sz="0" w:space="0" w:color="auto"/>
        <w:right w:val="none" w:sz="0" w:space="0" w:color="auto"/>
      </w:divBdr>
    </w:div>
    <w:div w:id="1473595956">
      <w:bodyDiv w:val="1"/>
      <w:marLeft w:val="0"/>
      <w:marRight w:val="0"/>
      <w:marTop w:val="0"/>
      <w:marBottom w:val="0"/>
      <w:divBdr>
        <w:top w:val="none" w:sz="0" w:space="0" w:color="auto"/>
        <w:left w:val="none" w:sz="0" w:space="0" w:color="auto"/>
        <w:bottom w:val="none" w:sz="0" w:space="0" w:color="auto"/>
        <w:right w:val="none" w:sz="0" w:space="0" w:color="auto"/>
      </w:divBdr>
    </w:div>
    <w:div w:id="1500391276">
      <w:bodyDiv w:val="1"/>
      <w:marLeft w:val="0"/>
      <w:marRight w:val="0"/>
      <w:marTop w:val="0"/>
      <w:marBottom w:val="0"/>
      <w:divBdr>
        <w:top w:val="none" w:sz="0" w:space="0" w:color="auto"/>
        <w:left w:val="none" w:sz="0" w:space="0" w:color="auto"/>
        <w:bottom w:val="none" w:sz="0" w:space="0" w:color="auto"/>
        <w:right w:val="none" w:sz="0" w:space="0" w:color="auto"/>
      </w:divBdr>
    </w:div>
    <w:div w:id="1504512382">
      <w:bodyDiv w:val="1"/>
      <w:marLeft w:val="0"/>
      <w:marRight w:val="0"/>
      <w:marTop w:val="0"/>
      <w:marBottom w:val="0"/>
      <w:divBdr>
        <w:top w:val="none" w:sz="0" w:space="0" w:color="auto"/>
        <w:left w:val="none" w:sz="0" w:space="0" w:color="auto"/>
        <w:bottom w:val="none" w:sz="0" w:space="0" w:color="auto"/>
        <w:right w:val="none" w:sz="0" w:space="0" w:color="auto"/>
      </w:divBdr>
    </w:div>
    <w:div w:id="1506095198">
      <w:bodyDiv w:val="1"/>
      <w:marLeft w:val="0"/>
      <w:marRight w:val="0"/>
      <w:marTop w:val="0"/>
      <w:marBottom w:val="0"/>
      <w:divBdr>
        <w:top w:val="none" w:sz="0" w:space="0" w:color="auto"/>
        <w:left w:val="none" w:sz="0" w:space="0" w:color="auto"/>
        <w:bottom w:val="none" w:sz="0" w:space="0" w:color="auto"/>
        <w:right w:val="none" w:sz="0" w:space="0" w:color="auto"/>
      </w:divBdr>
    </w:div>
    <w:div w:id="1541554333">
      <w:bodyDiv w:val="1"/>
      <w:marLeft w:val="0"/>
      <w:marRight w:val="0"/>
      <w:marTop w:val="0"/>
      <w:marBottom w:val="0"/>
      <w:divBdr>
        <w:top w:val="none" w:sz="0" w:space="0" w:color="auto"/>
        <w:left w:val="none" w:sz="0" w:space="0" w:color="auto"/>
        <w:bottom w:val="none" w:sz="0" w:space="0" w:color="auto"/>
        <w:right w:val="none" w:sz="0" w:space="0" w:color="auto"/>
      </w:divBdr>
    </w:div>
    <w:div w:id="1572547520">
      <w:bodyDiv w:val="1"/>
      <w:marLeft w:val="0"/>
      <w:marRight w:val="0"/>
      <w:marTop w:val="0"/>
      <w:marBottom w:val="0"/>
      <w:divBdr>
        <w:top w:val="none" w:sz="0" w:space="0" w:color="auto"/>
        <w:left w:val="none" w:sz="0" w:space="0" w:color="auto"/>
        <w:bottom w:val="none" w:sz="0" w:space="0" w:color="auto"/>
        <w:right w:val="none" w:sz="0" w:space="0" w:color="auto"/>
      </w:divBdr>
    </w:div>
    <w:div w:id="1708330354">
      <w:bodyDiv w:val="1"/>
      <w:marLeft w:val="0"/>
      <w:marRight w:val="0"/>
      <w:marTop w:val="0"/>
      <w:marBottom w:val="0"/>
      <w:divBdr>
        <w:top w:val="none" w:sz="0" w:space="0" w:color="auto"/>
        <w:left w:val="none" w:sz="0" w:space="0" w:color="auto"/>
        <w:bottom w:val="none" w:sz="0" w:space="0" w:color="auto"/>
        <w:right w:val="none" w:sz="0" w:space="0" w:color="auto"/>
      </w:divBdr>
    </w:div>
    <w:div w:id="1714883245">
      <w:bodyDiv w:val="1"/>
      <w:marLeft w:val="0"/>
      <w:marRight w:val="0"/>
      <w:marTop w:val="0"/>
      <w:marBottom w:val="0"/>
      <w:divBdr>
        <w:top w:val="none" w:sz="0" w:space="0" w:color="auto"/>
        <w:left w:val="none" w:sz="0" w:space="0" w:color="auto"/>
        <w:bottom w:val="none" w:sz="0" w:space="0" w:color="auto"/>
        <w:right w:val="none" w:sz="0" w:space="0" w:color="auto"/>
      </w:divBdr>
    </w:div>
    <w:div w:id="1770656601">
      <w:bodyDiv w:val="1"/>
      <w:marLeft w:val="0"/>
      <w:marRight w:val="0"/>
      <w:marTop w:val="0"/>
      <w:marBottom w:val="0"/>
      <w:divBdr>
        <w:top w:val="none" w:sz="0" w:space="0" w:color="auto"/>
        <w:left w:val="none" w:sz="0" w:space="0" w:color="auto"/>
        <w:bottom w:val="none" w:sz="0" w:space="0" w:color="auto"/>
        <w:right w:val="none" w:sz="0" w:space="0" w:color="auto"/>
      </w:divBdr>
    </w:div>
    <w:div w:id="1778675135">
      <w:bodyDiv w:val="1"/>
      <w:marLeft w:val="0"/>
      <w:marRight w:val="0"/>
      <w:marTop w:val="0"/>
      <w:marBottom w:val="0"/>
      <w:divBdr>
        <w:top w:val="none" w:sz="0" w:space="0" w:color="auto"/>
        <w:left w:val="none" w:sz="0" w:space="0" w:color="auto"/>
        <w:bottom w:val="none" w:sz="0" w:space="0" w:color="auto"/>
        <w:right w:val="none" w:sz="0" w:space="0" w:color="auto"/>
      </w:divBdr>
    </w:div>
    <w:div w:id="1831554102">
      <w:bodyDiv w:val="1"/>
      <w:marLeft w:val="0"/>
      <w:marRight w:val="0"/>
      <w:marTop w:val="0"/>
      <w:marBottom w:val="0"/>
      <w:divBdr>
        <w:top w:val="none" w:sz="0" w:space="0" w:color="auto"/>
        <w:left w:val="none" w:sz="0" w:space="0" w:color="auto"/>
        <w:bottom w:val="none" w:sz="0" w:space="0" w:color="auto"/>
        <w:right w:val="none" w:sz="0" w:space="0" w:color="auto"/>
      </w:divBdr>
    </w:div>
    <w:div w:id="1875460806">
      <w:bodyDiv w:val="1"/>
      <w:marLeft w:val="0"/>
      <w:marRight w:val="0"/>
      <w:marTop w:val="0"/>
      <w:marBottom w:val="0"/>
      <w:divBdr>
        <w:top w:val="none" w:sz="0" w:space="0" w:color="auto"/>
        <w:left w:val="none" w:sz="0" w:space="0" w:color="auto"/>
        <w:bottom w:val="none" w:sz="0" w:space="0" w:color="auto"/>
        <w:right w:val="none" w:sz="0" w:space="0" w:color="auto"/>
      </w:divBdr>
    </w:div>
    <w:div w:id="1887521666">
      <w:bodyDiv w:val="1"/>
      <w:marLeft w:val="0"/>
      <w:marRight w:val="0"/>
      <w:marTop w:val="0"/>
      <w:marBottom w:val="0"/>
      <w:divBdr>
        <w:top w:val="none" w:sz="0" w:space="0" w:color="auto"/>
        <w:left w:val="none" w:sz="0" w:space="0" w:color="auto"/>
        <w:bottom w:val="none" w:sz="0" w:space="0" w:color="auto"/>
        <w:right w:val="none" w:sz="0" w:space="0" w:color="auto"/>
      </w:divBdr>
    </w:div>
    <w:div w:id="1899123331">
      <w:bodyDiv w:val="1"/>
      <w:marLeft w:val="0"/>
      <w:marRight w:val="0"/>
      <w:marTop w:val="0"/>
      <w:marBottom w:val="0"/>
      <w:divBdr>
        <w:top w:val="none" w:sz="0" w:space="0" w:color="auto"/>
        <w:left w:val="none" w:sz="0" w:space="0" w:color="auto"/>
        <w:bottom w:val="none" w:sz="0" w:space="0" w:color="auto"/>
        <w:right w:val="none" w:sz="0" w:space="0" w:color="auto"/>
      </w:divBdr>
    </w:div>
    <w:div w:id="1916814858">
      <w:bodyDiv w:val="1"/>
      <w:marLeft w:val="0"/>
      <w:marRight w:val="0"/>
      <w:marTop w:val="0"/>
      <w:marBottom w:val="0"/>
      <w:divBdr>
        <w:top w:val="none" w:sz="0" w:space="0" w:color="auto"/>
        <w:left w:val="none" w:sz="0" w:space="0" w:color="auto"/>
        <w:bottom w:val="none" w:sz="0" w:space="0" w:color="auto"/>
        <w:right w:val="none" w:sz="0" w:space="0" w:color="auto"/>
      </w:divBdr>
    </w:div>
    <w:div w:id="1917401091">
      <w:bodyDiv w:val="1"/>
      <w:marLeft w:val="0"/>
      <w:marRight w:val="0"/>
      <w:marTop w:val="0"/>
      <w:marBottom w:val="0"/>
      <w:divBdr>
        <w:top w:val="none" w:sz="0" w:space="0" w:color="auto"/>
        <w:left w:val="none" w:sz="0" w:space="0" w:color="auto"/>
        <w:bottom w:val="none" w:sz="0" w:space="0" w:color="auto"/>
        <w:right w:val="none" w:sz="0" w:space="0" w:color="auto"/>
      </w:divBdr>
    </w:div>
    <w:div w:id="1961840467">
      <w:bodyDiv w:val="1"/>
      <w:marLeft w:val="0"/>
      <w:marRight w:val="0"/>
      <w:marTop w:val="0"/>
      <w:marBottom w:val="0"/>
      <w:divBdr>
        <w:top w:val="none" w:sz="0" w:space="0" w:color="auto"/>
        <w:left w:val="none" w:sz="0" w:space="0" w:color="auto"/>
        <w:bottom w:val="none" w:sz="0" w:space="0" w:color="auto"/>
        <w:right w:val="none" w:sz="0" w:space="0" w:color="auto"/>
      </w:divBdr>
    </w:div>
    <w:div w:id="1981298079">
      <w:bodyDiv w:val="1"/>
      <w:marLeft w:val="0"/>
      <w:marRight w:val="0"/>
      <w:marTop w:val="0"/>
      <w:marBottom w:val="0"/>
      <w:divBdr>
        <w:top w:val="none" w:sz="0" w:space="0" w:color="auto"/>
        <w:left w:val="none" w:sz="0" w:space="0" w:color="auto"/>
        <w:bottom w:val="none" w:sz="0" w:space="0" w:color="auto"/>
        <w:right w:val="none" w:sz="0" w:space="0" w:color="auto"/>
      </w:divBdr>
    </w:div>
    <w:div w:id="1987513656">
      <w:bodyDiv w:val="1"/>
      <w:marLeft w:val="0"/>
      <w:marRight w:val="0"/>
      <w:marTop w:val="0"/>
      <w:marBottom w:val="0"/>
      <w:divBdr>
        <w:top w:val="none" w:sz="0" w:space="0" w:color="auto"/>
        <w:left w:val="none" w:sz="0" w:space="0" w:color="auto"/>
        <w:bottom w:val="none" w:sz="0" w:space="0" w:color="auto"/>
        <w:right w:val="none" w:sz="0" w:space="0" w:color="auto"/>
      </w:divBdr>
    </w:div>
    <w:div w:id="2013868908">
      <w:bodyDiv w:val="1"/>
      <w:marLeft w:val="0"/>
      <w:marRight w:val="0"/>
      <w:marTop w:val="0"/>
      <w:marBottom w:val="0"/>
      <w:divBdr>
        <w:top w:val="none" w:sz="0" w:space="0" w:color="auto"/>
        <w:left w:val="none" w:sz="0" w:space="0" w:color="auto"/>
        <w:bottom w:val="none" w:sz="0" w:space="0" w:color="auto"/>
        <w:right w:val="none" w:sz="0" w:space="0" w:color="auto"/>
      </w:divBdr>
    </w:div>
    <w:div w:id="2058240988">
      <w:bodyDiv w:val="1"/>
      <w:marLeft w:val="0"/>
      <w:marRight w:val="0"/>
      <w:marTop w:val="0"/>
      <w:marBottom w:val="0"/>
      <w:divBdr>
        <w:top w:val="none" w:sz="0" w:space="0" w:color="auto"/>
        <w:left w:val="none" w:sz="0" w:space="0" w:color="auto"/>
        <w:bottom w:val="none" w:sz="0" w:space="0" w:color="auto"/>
        <w:right w:val="none" w:sz="0" w:space="0" w:color="auto"/>
      </w:divBdr>
    </w:div>
    <w:div w:id="2071877263">
      <w:bodyDiv w:val="1"/>
      <w:marLeft w:val="0"/>
      <w:marRight w:val="0"/>
      <w:marTop w:val="0"/>
      <w:marBottom w:val="0"/>
      <w:divBdr>
        <w:top w:val="none" w:sz="0" w:space="0" w:color="auto"/>
        <w:left w:val="none" w:sz="0" w:space="0" w:color="auto"/>
        <w:bottom w:val="none" w:sz="0" w:space="0" w:color="auto"/>
        <w:right w:val="none" w:sz="0" w:space="0" w:color="auto"/>
      </w:divBdr>
    </w:div>
    <w:div w:id="2102599752">
      <w:bodyDiv w:val="1"/>
      <w:marLeft w:val="0"/>
      <w:marRight w:val="0"/>
      <w:marTop w:val="0"/>
      <w:marBottom w:val="0"/>
      <w:divBdr>
        <w:top w:val="none" w:sz="0" w:space="0" w:color="auto"/>
        <w:left w:val="none" w:sz="0" w:space="0" w:color="auto"/>
        <w:bottom w:val="none" w:sz="0" w:space="0" w:color="auto"/>
        <w:right w:val="none" w:sz="0" w:space="0" w:color="auto"/>
      </w:divBdr>
    </w:div>
    <w:div w:id="2139686729">
      <w:bodyDiv w:val="1"/>
      <w:marLeft w:val="0"/>
      <w:marRight w:val="0"/>
      <w:marTop w:val="0"/>
      <w:marBottom w:val="0"/>
      <w:divBdr>
        <w:top w:val="none" w:sz="0" w:space="0" w:color="auto"/>
        <w:left w:val="none" w:sz="0" w:space="0" w:color="auto"/>
        <w:bottom w:val="none" w:sz="0" w:space="0" w:color="auto"/>
        <w:right w:val="none" w:sz="0" w:space="0" w:color="auto"/>
      </w:divBdr>
    </w:div>
    <w:div w:id="214384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aquariumsystem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7CC06-45F8-4952-B638-9A705D6D2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2337</Words>
  <Characters>13323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Muir-Howie</dc:creator>
  <cp:keywords/>
  <dc:description/>
  <cp:lastModifiedBy>Fiona Muir-Howie</cp:lastModifiedBy>
  <cp:revision>3</cp:revision>
  <dcterms:created xsi:type="dcterms:W3CDTF">2022-12-07T15:30:00Z</dcterms:created>
  <dcterms:modified xsi:type="dcterms:W3CDTF">2022-12-13T16:48:00Z</dcterms:modified>
</cp:coreProperties>
</file>